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0" w:type="dxa"/>
        <w:tblInd w:w="-106" w:type="dxa"/>
        <w:tblLook w:val="01E0" w:firstRow="1" w:lastRow="1" w:firstColumn="1" w:lastColumn="1" w:noHBand="0" w:noVBand="0"/>
      </w:tblPr>
      <w:tblGrid>
        <w:gridCol w:w="5643"/>
        <w:gridCol w:w="4797"/>
      </w:tblGrid>
      <w:tr w:rsidR="009E6DE7" w:rsidRPr="00D97BDD">
        <w:trPr>
          <w:trHeight w:val="1701"/>
        </w:trPr>
        <w:tc>
          <w:tcPr>
            <w:tcW w:w="5643" w:type="dxa"/>
          </w:tcPr>
          <w:p w:rsidR="009E6DE7" w:rsidRPr="00D97BDD" w:rsidRDefault="009E6DE7" w:rsidP="00D706E1">
            <w:pPr>
              <w:jc w:val="center"/>
              <w:rPr>
                <w:rFonts w:ascii="Times New Roman" w:hAnsi="Times New Roman" w:cs="Times New Roman"/>
              </w:rPr>
            </w:pPr>
            <w:bookmarkStart w:id="0" w:name="OLE_LINK1"/>
            <w:bookmarkStart w:id="1" w:name="OLE_LINK2"/>
            <w:r w:rsidRPr="00D97BDD">
              <w:rPr>
                <w:rFonts w:ascii="Times New Roman" w:hAnsi="Times New Roman" w:cs="Times New Roman"/>
              </w:rPr>
              <w:t xml:space="preserve">ĐẢNG BỘ SỞ GIÁO DỤC VÀ ĐÀO TẠO </w:t>
            </w:r>
          </w:p>
          <w:p w:rsidR="009E6DE7" w:rsidRPr="00D97BDD" w:rsidRDefault="009E6DE7" w:rsidP="00D706E1">
            <w:pPr>
              <w:jc w:val="center"/>
              <w:rPr>
                <w:rFonts w:ascii="Times New Roman" w:hAnsi="Times New Roman" w:cs="Times New Roman"/>
              </w:rPr>
            </w:pPr>
            <w:r w:rsidRPr="00D97BDD">
              <w:rPr>
                <w:rFonts w:ascii="Times New Roman" w:hAnsi="Times New Roman" w:cs="Times New Roman"/>
              </w:rPr>
              <w:t>THÀNH PHỐ HỒ CHÍ MINH</w:t>
            </w:r>
          </w:p>
          <w:p w:rsidR="009E6DE7" w:rsidRPr="00D97BDD" w:rsidRDefault="009E6DE7" w:rsidP="00D706E1">
            <w:pPr>
              <w:jc w:val="center"/>
              <w:rPr>
                <w:rFonts w:ascii="Times New Roman" w:hAnsi="Times New Roman" w:cs="Times New Roman"/>
                <w:b/>
                <w:bCs/>
              </w:rPr>
            </w:pPr>
            <w:r w:rsidRPr="00D97BDD">
              <w:rPr>
                <w:rFonts w:ascii="Times New Roman" w:hAnsi="Times New Roman" w:cs="Times New Roman"/>
                <w:b/>
                <w:bCs/>
              </w:rPr>
              <w:t>ĐẢNG ỦY TRƯỜNG CAO ĐẲNG KỸ THUẬT</w:t>
            </w:r>
          </w:p>
          <w:p w:rsidR="009E6DE7" w:rsidRPr="00D97BDD" w:rsidRDefault="009E6DE7" w:rsidP="00D706E1">
            <w:pPr>
              <w:tabs>
                <w:tab w:val="center" w:pos="2862"/>
                <w:tab w:val="right" w:pos="5724"/>
              </w:tabs>
              <w:rPr>
                <w:rFonts w:ascii="Times New Roman" w:hAnsi="Times New Roman" w:cs="Times New Roman"/>
                <w:b/>
                <w:bCs/>
              </w:rPr>
            </w:pPr>
            <w:r w:rsidRPr="00D97BDD">
              <w:rPr>
                <w:rFonts w:ascii="Times New Roman" w:hAnsi="Times New Roman" w:cs="Times New Roman"/>
                <w:b/>
                <w:bCs/>
              </w:rPr>
              <w:tab/>
              <w:t>LÝ TỰ TRỌNG THÀNH PHỐ HỒ CHÍ MINH</w:t>
            </w:r>
            <w:bookmarkEnd w:id="0"/>
            <w:bookmarkEnd w:id="1"/>
            <w:r w:rsidRPr="00D97BDD">
              <w:rPr>
                <w:rFonts w:ascii="Times New Roman" w:hAnsi="Times New Roman" w:cs="Times New Roman"/>
                <w:b/>
                <w:bCs/>
              </w:rPr>
              <w:tab/>
            </w:r>
          </w:p>
          <w:p w:rsidR="009E6DE7" w:rsidRPr="00D97BDD" w:rsidRDefault="009E6DE7" w:rsidP="00D706E1">
            <w:pPr>
              <w:jc w:val="center"/>
              <w:rPr>
                <w:rFonts w:ascii="Times New Roman" w:hAnsi="Times New Roman" w:cs="Times New Roman"/>
                <w:b/>
                <w:bCs/>
              </w:rPr>
            </w:pPr>
            <w:r w:rsidRPr="00D97BDD">
              <w:rPr>
                <w:rFonts w:ascii="Times New Roman" w:hAnsi="Times New Roman" w:cs="Times New Roman"/>
                <w:b/>
                <w:bCs/>
              </w:rPr>
              <w:t>*</w:t>
            </w:r>
          </w:p>
          <w:p w:rsidR="009E6DE7" w:rsidRDefault="009E6DE7" w:rsidP="003677C7">
            <w:pPr>
              <w:jc w:val="center"/>
              <w:rPr>
                <w:rFonts w:ascii="Times New Roman" w:hAnsi="Times New Roman" w:cs="Times New Roman"/>
              </w:rPr>
            </w:pPr>
            <w:r>
              <w:rPr>
                <w:rFonts w:ascii="Times New Roman" w:hAnsi="Times New Roman" w:cs="Times New Roman"/>
              </w:rPr>
              <w:t>ĐẠI HỘI ĐẢNG VIÊN LẦN THỨ XI</w:t>
            </w:r>
          </w:p>
          <w:p w:rsidR="009E6DE7" w:rsidRDefault="009E6DE7" w:rsidP="00AA2364">
            <w:pPr>
              <w:jc w:val="center"/>
              <w:rPr>
                <w:rFonts w:ascii="Times New Roman" w:hAnsi="Times New Roman" w:cs="Times New Roman"/>
              </w:rPr>
            </w:pPr>
            <w:r>
              <w:rPr>
                <w:rFonts w:ascii="Times New Roman" w:hAnsi="Times New Roman" w:cs="Times New Roman"/>
              </w:rPr>
              <w:t>NHIỆM KỲ 2015 – 2020</w:t>
            </w:r>
          </w:p>
          <w:p w:rsidR="009E6DE7" w:rsidRDefault="009E6DE7" w:rsidP="00AA2364">
            <w:pPr>
              <w:jc w:val="center"/>
              <w:rPr>
                <w:rFonts w:ascii="Times New Roman" w:hAnsi="Times New Roman" w:cs="Times New Roman"/>
              </w:rPr>
            </w:pPr>
          </w:p>
          <w:p w:rsidR="009E6DE7" w:rsidRPr="00AA2364" w:rsidRDefault="009E6DE7" w:rsidP="00AA2364">
            <w:pPr>
              <w:jc w:val="center"/>
              <w:rPr>
                <w:rFonts w:ascii="Times New Roman" w:hAnsi="Times New Roman" w:cs="Times New Roman"/>
              </w:rPr>
            </w:pPr>
            <w:r w:rsidRPr="00D97BDD">
              <w:rPr>
                <w:rFonts w:ascii="Times New Roman" w:hAnsi="Times New Roman" w:cs="Times New Roman"/>
                <w:b/>
                <w:bCs/>
                <w:sz w:val="26"/>
                <w:szCs w:val="26"/>
              </w:rPr>
              <w:t>(DỰ THẢO)</w:t>
            </w:r>
          </w:p>
          <w:p w:rsidR="009E6DE7" w:rsidRPr="00D97BDD" w:rsidRDefault="009E6DE7" w:rsidP="003677C7">
            <w:pPr>
              <w:jc w:val="center"/>
              <w:rPr>
                <w:rFonts w:ascii="Times New Roman" w:hAnsi="Times New Roman" w:cs="Times New Roman"/>
              </w:rPr>
            </w:pPr>
          </w:p>
          <w:p w:rsidR="009E6DE7" w:rsidRPr="00D97BDD" w:rsidRDefault="009E6DE7" w:rsidP="003677C7">
            <w:pPr>
              <w:ind w:firstLine="720"/>
              <w:jc w:val="center"/>
              <w:rPr>
                <w:rFonts w:ascii="Times New Roman" w:hAnsi="Times New Roman" w:cs="Times New Roman"/>
              </w:rPr>
            </w:pPr>
          </w:p>
        </w:tc>
        <w:tc>
          <w:tcPr>
            <w:tcW w:w="4797" w:type="dxa"/>
          </w:tcPr>
          <w:p w:rsidR="009E6DE7" w:rsidRPr="00D97BDD" w:rsidRDefault="004619B0" w:rsidP="00D706E1">
            <w:pPr>
              <w:jc w:val="center"/>
              <w:rPr>
                <w:rFonts w:ascii="Times New Roman" w:hAnsi="Times New Roman" w:cs="Times New Roman"/>
                <w:b/>
                <w:bCs/>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31.05pt;margin-top:13.05pt;width:168pt;height:0;z-index:1;mso-position-horizontal-relative:text;mso-position-vertical-relative:text" o:connectortype="straight"/>
              </w:pict>
            </w:r>
            <w:r w:rsidR="009E6DE7" w:rsidRPr="00D97BDD">
              <w:rPr>
                <w:rFonts w:ascii="Times New Roman" w:hAnsi="Times New Roman" w:cs="Times New Roman"/>
                <w:b/>
                <w:bCs/>
              </w:rPr>
              <w:t>ĐẢNG CỘNG SẢN VIỆT NAM</w:t>
            </w:r>
          </w:p>
          <w:p w:rsidR="009E6DE7" w:rsidRDefault="009E6DE7" w:rsidP="00D706E1">
            <w:pPr>
              <w:rPr>
                <w:rFonts w:ascii="Times New Roman" w:hAnsi="Times New Roman" w:cs="Times New Roman"/>
                <w:i/>
                <w:iCs/>
              </w:rPr>
            </w:pPr>
            <w:r w:rsidRPr="00D97BDD">
              <w:rPr>
                <w:rFonts w:ascii="Times New Roman" w:hAnsi="Times New Roman" w:cs="Times New Roman"/>
                <w:i/>
                <w:iCs/>
                <w:sz w:val="22"/>
                <w:szCs w:val="22"/>
              </w:rPr>
              <w:t xml:space="preserve">  </w:t>
            </w:r>
          </w:p>
          <w:p w:rsidR="009E6DE7" w:rsidRPr="00D97BDD" w:rsidRDefault="009E6DE7" w:rsidP="00D706E1">
            <w:pPr>
              <w:rPr>
                <w:rFonts w:ascii="Times New Roman" w:hAnsi="Times New Roman" w:cs="Times New Roman"/>
                <w:i/>
                <w:iCs/>
              </w:rPr>
            </w:pPr>
            <w:r w:rsidRPr="00D97BDD">
              <w:rPr>
                <w:rFonts w:ascii="Times New Roman" w:hAnsi="Times New Roman" w:cs="Times New Roman"/>
                <w:i/>
                <w:iCs/>
                <w:sz w:val="22"/>
                <w:szCs w:val="22"/>
              </w:rPr>
              <w:t>Thành phố Hồ Chí Minh, ngày</w:t>
            </w:r>
            <w:r>
              <w:rPr>
                <w:rFonts w:ascii="Times New Roman" w:hAnsi="Times New Roman" w:cs="Times New Roman"/>
                <w:i/>
                <w:iCs/>
                <w:sz w:val="22"/>
                <w:szCs w:val="22"/>
              </w:rPr>
              <w:t xml:space="preserve"> </w:t>
            </w:r>
            <w:r w:rsidRPr="00D97BDD">
              <w:rPr>
                <w:rFonts w:ascii="Times New Roman" w:hAnsi="Times New Roman" w:cs="Times New Roman"/>
                <w:i/>
                <w:iCs/>
                <w:sz w:val="22"/>
                <w:szCs w:val="22"/>
              </w:rPr>
              <w:t xml:space="preserve">   tháng    năm 2015</w:t>
            </w:r>
          </w:p>
        </w:tc>
      </w:tr>
    </w:tbl>
    <w:p w:rsidR="009E6DE7" w:rsidRPr="00D97BDD" w:rsidRDefault="009E6DE7" w:rsidP="00F40FBC">
      <w:pPr>
        <w:ind w:firstLine="720"/>
        <w:jc w:val="both"/>
        <w:rPr>
          <w:rFonts w:ascii="Times New Roman" w:hAnsi="Times New Roman" w:cs="Times New Roman"/>
          <w:b/>
          <w:bCs/>
          <w:sz w:val="26"/>
          <w:szCs w:val="26"/>
        </w:rPr>
      </w:pP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BÁO CÁO CHÍNH TRỊ CỦA ĐẢNG BỘ TRƯỜNG </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 xml:space="preserve">CAO ĐẲNG KỸ THUẬT LÝ TỰ TRỌNG </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THÀNH PHỐ HỒ CHÍ MINH</w:t>
      </w:r>
    </w:p>
    <w:p w:rsidR="009E6DE7" w:rsidRPr="00D97BDD" w:rsidRDefault="009E6DE7" w:rsidP="00F40FBC">
      <w:pPr>
        <w:jc w:val="center"/>
        <w:rPr>
          <w:rFonts w:ascii="Times New Roman" w:hAnsi="Times New Roman" w:cs="Times New Roman"/>
          <w:b/>
          <w:bCs/>
          <w:i/>
          <w:iCs/>
          <w:sz w:val="32"/>
          <w:szCs w:val="32"/>
        </w:rPr>
      </w:pPr>
      <w:r w:rsidRPr="00D97BDD">
        <w:rPr>
          <w:rFonts w:ascii="Times New Roman" w:hAnsi="Times New Roman" w:cs="Times New Roman"/>
          <w:b/>
          <w:bCs/>
          <w:sz w:val="32"/>
          <w:szCs w:val="32"/>
        </w:rPr>
        <w:t>TRÌNH ĐẠI HỘI ĐẢNG BỘ LẦN THỨ XI</w:t>
      </w:r>
    </w:p>
    <w:p w:rsidR="009E6DE7" w:rsidRPr="00D97BDD" w:rsidRDefault="009E6DE7" w:rsidP="00F40FBC">
      <w:pPr>
        <w:jc w:val="center"/>
        <w:rPr>
          <w:rFonts w:ascii="Times New Roman" w:hAnsi="Times New Roman" w:cs="Times New Roman"/>
          <w:b/>
          <w:bCs/>
          <w:sz w:val="32"/>
          <w:szCs w:val="32"/>
        </w:rPr>
      </w:pPr>
      <w:r w:rsidRPr="00D97BDD">
        <w:rPr>
          <w:rFonts w:ascii="Times New Roman" w:hAnsi="Times New Roman" w:cs="Times New Roman"/>
          <w:b/>
          <w:bCs/>
          <w:sz w:val="32"/>
          <w:szCs w:val="32"/>
        </w:rPr>
        <w:t>(NHIỆM KỲ 2015 – 2020)</w:t>
      </w:r>
    </w:p>
    <w:p w:rsidR="009E6DE7" w:rsidRPr="00D97BDD" w:rsidRDefault="009E6DE7" w:rsidP="00F40FBC">
      <w:pPr>
        <w:tabs>
          <w:tab w:val="left" w:pos="840"/>
        </w:tabs>
        <w:ind w:firstLine="600"/>
        <w:jc w:val="both"/>
        <w:rPr>
          <w:rFonts w:ascii="Times New Roman" w:hAnsi="Times New Roman" w:cs="Times New Roman"/>
          <w:sz w:val="28"/>
          <w:szCs w:val="28"/>
        </w:rPr>
      </w:pP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Chỉ thị số 36-CT/TW ngày 30 tháng 5 năm 2014 của Bộ Chính trị Ban Chấp hành Trung ương Đảng về Đại hội đảng bộ các cấp tiến tới Đại hội đại biểu toàn quốc lần thứ XII của Đảng;</w:t>
      </w:r>
    </w:p>
    <w:p w:rsidR="009E6DE7" w:rsidRPr="00D97BDD" w:rsidRDefault="009E6DE7" w:rsidP="00F40FBC">
      <w:pPr>
        <w:tabs>
          <w:tab w:val="left" w:pos="840"/>
        </w:tabs>
        <w:ind w:firstLine="600"/>
        <w:jc w:val="both"/>
        <w:rPr>
          <w:rFonts w:ascii="Times New Roman" w:hAnsi="Times New Roman" w:cs="Times New Roman"/>
          <w:sz w:val="28"/>
          <w:szCs w:val="28"/>
        </w:rPr>
      </w:pPr>
      <w:r>
        <w:rPr>
          <w:rFonts w:ascii="Times New Roman" w:hAnsi="Times New Roman" w:cs="Times New Roman"/>
          <w:sz w:val="28"/>
          <w:szCs w:val="28"/>
        </w:rPr>
        <w:t>Căn cứ</w:t>
      </w:r>
      <w:r w:rsidRPr="00D97BDD">
        <w:rPr>
          <w:rFonts w:ascii="Times New Roman" w:hAnsi="Times New Roman" w:cs="Times New Roman"/>
          <w:sz w:val="28"/>
          <w:szCs w:val="28"/>
        </w:rPr>
        <w:t xml:space="preserve"> Kế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Căn cứ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 xml:space="preserve">ớng nhiệm vụ; Nghị quyết Đại hội nhiệm kỳ 2010 - 2015 của Đảng bộ Trường Cao đẳng Kỹ thuật Lý Tự Trọng thành phố Hồ Chí Minh; </w:t>
      </w:r>
    </w:p>
    <w:p w:rsidR="009E6DE7" w:rsidRPr="00D97BDD" w:rsidRDefault="009E6DE7" w:rsidP="00F40FBC">
      <w:pPr>
        <w:tabs>
          <w:tab w:val="left" w:pos="840"/>
        </w:tabs>
        <w:ind w:firstLine="600"/>
        <w:jc w:val="both"/>
        <w:rPr>
          <w:rFonts w:ascii="Times New Roman" w:hAnsi="Times New Roman" w:cs="Times New Roman"/>
          <w:sz w:val="28"/>
          <w:szCs w:val="28"/>
        </w:rPr>
      </w:pPr>
    </w:p>
    <w:p w:rsidR="009E6DE7" w:rsidRPr="00D97BDD" w:rsidRDefault="009E6DE7" w:rsidP="00F40FBC">
      <w:pPr>
        <w:tabs>
          <w:tab w:val="left" w:pos="840"/>
        </w:tabs>
        <w:ind w:firstLine="600"/>
        <w:jc w:val="both"/>
        <w:rPr>
          <w:rFonts w:ascii="Times New Roman" w:hAnsi="Times New Roman" w:cs="Times New Roman"/>
          <w:sz w:val="28"/>
          <w:szCs w:val="28"/>
        </w:rPr>
      </w:pPr>
      <w:r w:rsidRPr="00D97BDD">
        <w:rPr>
          <w:rFonts w:ascii="Times New Roman" w:hAnsi="Times New Roman" w:cs="Times New Roman"/>
          <w:sz w:val="28"/>
          <w:szCs w:val="28"/>
        </w:rPr>
        <w:t>Qua 05 năm thực hiện ph</w:t>
      </w:r>
      <w:r w:rsidRPr="00D97BDD">
        <w:rPr>
          <w:rFonts w:ascii="Times New Roman" w:hAnsi="Times New Roman" w:cs="Times New Roman"/>
          <w:sz w:val="28"/>
          <w:szCs w:val="28"/>
          <w:lang w:val="vi-VN"/>
        </w:rPr>
        <w:t>ươ</w:t>
      </w:r>
      <w:r w:rsidRPr="00D97BDD">
        <w:rPr>
          <w:rFonts w:ascii="Times New Roman" w:hAnsi="Times New Roman" w:cs="Times New Roman"/>
          <w:sz w:val="28"/>
          <w:szCs w:val="28"/>
        </w:rPr>
        <w:t>ng h</w:t>
      </w:r>
      <w:r w:rsidRPr="00D97BDD">
        <w:rPr>
          <w:rFonts w:ascii="Times New Roman" w:hAnsi="Times New Roman" w:cs="Times New Roman"/>
          <w:sz w:val="28"/>
          <w:szCs w:val="28"/>
          <w:lang w:val="vi-VN"/>
        </w:rPr>
        <w:t>ư</w:t>
      </w:r>
      <w:r w:rsidRPr="00D97BDD">
        <w:rPr>
          <w:rFonts w:ascii="Times New Roman" w:hAnsi="Times New Roman" w:cs="Times New Roman"/>
          <w:sz w:val="28"/>
          <w:szCs w:val="28"/>
        </w:rPr>
        <w:t>ớng nhiệm vụ; Nghị quyết Đại hội Ban Chấp Hành Đảng bộ Trường Cao đẳng Kỹ thuật Lý Tự Trọng đánh giá tổng kết công tác đã thực hiện trong nhiệm kỳ 2010 - 2015 như sau:</w:t>
      </w:r>
    </w:p>
    <w:p w:rsidR="009E6DE7" w:rsidRPr="00D97BDD" w:rsidRDefault="009E6DE7" w:rsidP="00130A61">
      <w:pPr>
        <w:pStyle w:val="Heading1"/>
        <w:tabs>
          <w:tab w:val="clear" w:pos="7100"/>
          <w:tab w:val="left" w:pos="567"/>
        </w:tabs>
        <w:jc w:val="both"/>
        <w:rPr>
          <w:sz w:val="28"/>
          <w:szCs w:val="28"/>
          <w:u w:val="none"/>
        </w:rPr>
      </w:pPr>
      <w:r w:rsidRPr="00D97BDD">
        <w:rPr>
          <w:sz w:val="28"/>
          <w:szCs w:val="28"/>
          <w:u w:val="none"/>
        </w:rPr>
        <w:t xml:space="preserve"> </w:t>
      </w:r>
      <w:r w:rsidRPr="00D97BDD">
        <w:rPr>
          <w:sz w:val="28"/>
          <w:szCs w:val="28"/>
          <w:u w:val="none"/>
        </w:rPr>
        <w:tab/>
        <w:t xml:space="preserve">ĐẶC ĐỂM TÌNH HÌNH </w:t>
      </w:r>
    </w:p>
    <w:p w:rsidR="009E6DE7" w:rsidRPr="00D97BDD" w:rsidRDefault="009E6DE7"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Đặc điểm</w:t>
      </w:r>
      <w:r w:rsidRPr="00D97BDD">
        <w:rPr>
          <w:rFonts w:ascii="Times New Roman" w:hAnsi="Times New Roman" w:cs="Times New Roman"/>
          <w:sz w:val="28"/>
          <w:szCs w:val="28"/>
        </w:rPr>
        <w:t>: Đảng bộ được thành lập theo Quyết định số 07-QĐ/ĐU  ngày 14 tháng 3 năm 2008  của Đảng ủy Sở Giáo dục và Đào tạo. Từ đầu nhiệm kỳ đến giữa nhiệm kỳ được biên chế thành 04 Chi bộ, từ giữa nhiệm kỳ đến cuối nhiệm kỳ biên chế thành 5 chi bộ (trong đó có 01 chi bộ sinh viên)</w:t>
      </w:r>
    </w:p>
    <w:p w:rsidR="009E6DE7" w:rsidRPr="00D97BDD" w:rsidRDefault="009E6DE7" w:rsidP="00130A61">
      <w:pPr>
        <w:ind w:firstLine="600"/>
        <w:jc w:val="both"/>
        <w:rPr>
          <w:rFonts w:ascii="Times New Roman" w:hAnsi="Times New Roman" w:cs="Times New Roman"/>
          <w:sz w:val="28"/>
          <w:szCs w:val="28"/>
        </w:rPr>
      </w:pPr>
      <w:r w:rsidRPr="00D97BDD">
        <w:rPr>
          <w:rFonts w:ascii="Times New Roman" w:hAnsi="Times New Roman" w:cs="Times New Roman"/>
          <w:b/>
          <w:bCs/>
          <w:sz w:val="28"/>
          <w:szCs w:val="28"/>
        </w:rPr>
        <w:t>Tình hình</w:t>
      </w:r>
      <w:r w:rsidRPr="00D97BDD">
        <w:rPr>
          <w:rFonts w:ascii="Times New Roman" w:hAnsi="Times New Roman" w:cs="Times New Roman"/>
          <w:sz w:val="28"/>
          <w:szCs w:val="28"/>
        </w:rPr>
        <w:t xml:space="preserve"> :</w:t>
      </w:r>
    </w:p>
    <w:p w:rsidR="009E6DE7" w:rsidRPr="00D97BDD" w:rsidRDefault="009E6DE7" w:rsidP="00F40FBC">
      <w:pPr>
        <w:numPr>
          <w:ilvl w:val="0"/>
          <w:numId w:val="3"/>
        </w:numPr>
        <w:tabs>
          <w:tab w:val="clear" w:pos="720"/>
        </w:tabs>
        <w:ind w:left="0" w:firstLine="360"/>
        <w:jc w:val="both"/>
        <w:rPr>
          <w:rFonts w:ascii="Times New Roman" w:hAnsi="Times New Roman" w:cs="Times New Roman"/>
          <w:sz w:val="28"/>
          <w:szCs w:val="28"/>
        </w:rPr>
      </w:pPr>
      <w:r w:rsidRPr="00D97BDD">
        <w:rPr>
          <w:rFonts w:ascii="Times New Roman" w:hAnsi="Times New Roman" w:cs="Times New Roman"/>
          <w:sz w:val="28"/>
          <w:szCs w:val="28"/>
        </w:rPr>
        <w:t>Tổng số cán bộ, giảng</w:t>
      </w:r>
      <w:r>
        <w:rPr>
          <w:rFonts w:ascii="Times New Roman" w:hAnsi="Times New Roman" w:cs="Times New Roman"/>
          <w:sz w:val="28"/>
          <w:szCs w:val="28"/>
        </w:rPr>
        <w:t xml:space="preserve"> viên, giáo viên, nhân viên: 393 (nữ: 190)</w:t>
      </w:r>
      <w:r w:rsidRPr="00D97BDD">
        <w:rPr>
          <w:rFonts w:ascii="Times New Roman" w:hAnsi="Times New Roman" w:cs="Times New Roman"/>
          <w:sz w:val="28"/>
          <w:szCs w:val="28"/>
        </w:rPr>
        <w:t>; trong đó giáo viên: 266; cán bộ lãnh đạo chưa là đảng viên: không có</w:t>
      </w:r>
    </w:p>
    <w:p w:rsidR="009E6DE7" w:rsidRPr="00D97BDD" w:rsidRDefault="009E6DE7"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 xml:space="preserve">Tổng số Học sinh - sinh viên: </w:t>
      </w:r>
      <w:r w:rsidRPr="00D97BDD">
        <w:rPr>
          <w:rFonts w:ascii="Times New Roman" w:hAnsi="Times New Roman" w:cs="Times New Roman"/>
          <w:sz w:val="27"/>
          <w:szCs w:val="27"/>
        </w:rPr>
        <w:t xml:space="preserve">4.405 (Trường Trung học phổ thông: 1355)  </w:t>
      </w:r>
      <w:r w:rsidRPr="00D97BDD">
        <w:rPr>
          <w:rFonts w:ascii="Times New Roman" w:hAnsi="Times New Roman" w:cs="Times New Roman"/>
          <w:sz w:val="28"/>
          <w:szCs w:val="28"/>
        </w:rPr>
        <w:t>trong đó: 02 đảng viên sinh viên; chi bộ Học sinh – sinh viên: 01 chi bộ</w:t>
      </w:r>
    </w:p>
    <w:p w:rsidR="009E6DE7" w:rsidRPr="00D97BDD" w:rsidRDefault="009E6DE7"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lastRenderedPageBreak/>
        <w:t>Đảng viên:</w:t>
      </w:r>
      <w:r w:rsidRPr="00466A52">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6</w:t>
      </w:r>
      <w:r>
        <w:rPr>
          <w:rFonts w:ascii="Times New Roman" w:hAnsi="Times New Roman" w:cs="Times New Roman"/>
          <w:color w:val="FF0000"/>
          <w:sz w:val="28"/>
          <w:szCs w:val="28"/>
        </w:rPr>
        <w:t>2</w:t>
      </w:r>
      <w:r w:rsidRPr="00D97BDD">
        <w:rPr>
          <w:rFonts w:ascii="Times New Roman" w:hAnsi="Times New Roman" w:cs="Times New Roman"/>
          <w:sz w:val="28"/>
          <w:szCs w:val="28"/>
        </w:rPr>
        <w:t xml:space="preserve"> đồng chí, đạt </w:t>
      </w:r>
      <w:r>
        <w:rPr>
          <w:rFonts w:ascii="Times New Roman" w:hAnsi="Times New Roman" w:cs="Times New Roman"/>
          <w:sz w:val="28"/>
          <w:szCs w:val="28"/>
        </w:rPr>
        <w:t>15.3</w:t>
      </w:r>
      <w:r w:rsidRPr="00D97BDD">
        <w:rPr>
          <w:rFonts w:ascii="Times New Roman" w:hAnsi="Times New Roman" w:cs="Times New Roman"/>
          <w:sz w:val="28"/>
          <w:szCs w:val="28"/>
        </w:rPr>
        <w:t>%; tr</w:t>
      </w:r>
      <w:r>
        <w:rPr>
          <w:rFonts w:ascii="Times New Roman" w:hAnsi="Times New Roman" w:cs="Times New Roman"/>
          <w:sz w:val="28"/>
          <w:szCs w:val="28"/>
        </w:rPr>
        <w:t>ong đó: Đảng viên chính thức:</w:t>
      </w:r>
      <w:r w:rsidRPr="00466A52">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52</w:t>
      </w:r>
      <w:r>
        <w:rPr>
          <w:rFonts w:ascii="Times New Roman" w:hAnsi="Times New Roman" w:cs="Times New Roman"/>
          <w:sz w:val="28"/>
          <w:szCs w:val="28"/>
        </w:rPr>
        <w:t xml:space="preserve"> đồng chí; đảng viên dự bị: </w:t>
      </w:r>
      <w:r w:rsidRPr="002402FF">
        <w:rPr>
          <w:rFonts w:ascii="Times New Roman" w:hAnsi="Times New Roman" w:cs="Times New Roman"/>
          <w:sz w:val="28"/>
          <w:szCs w:val="28"/>
          <w:highlight w:val="yellow"/>
        </w:rPr>
        <w:t>10</w:t>
      </w:r>
      <w:r w:rsidRPr="00D97BDD">
        <w:rPr>
          <w:rFonts w:ascii="Times New Roman" w:hAnsi="Times New Roman" w:cs="Times New Roman"/>
          <w:sz w:val="28"/>
          <w:szCs w:val="28"/>
        </w:rPr>
        <w:t xml:space="preserve"> đồng chí; Ban Chấp Hành đảng bộ: 07 đồng chí; Ủy Ban Kiểm tra Đảng bộ: 03 đồng chí; Giảng viên, giáo viên: 36 đồng chí; HS-SV: 02 đồng chí.</w:t>
      </w:r>
    </w:p>
    <w:p w:rsidR="009E6DE7" w:rsidRPr="00D97BDD" w:rsidRDefault="009E6DE7" w:rsidP="00F57EAA">
      <w:pPr>
        <w:numPr>
          <w:ilvl w:val="0"/>
          <w:numId w:val="19"/>
        </w:numPr>
        <w:tabs>
          <w:tab w:val="clear" w:pos="720"/>
          <w:tab w:val="num" w:pos="567"/>
        </w:tabs>
        <w:jc w:val="both"/>
        <w:rPr>
          <w:rFonts w:ascii="Times New Roman" w:hAnsi="Times New Roman" w:cs="Times New Roman"/>
          <w:sz w:val="28"/>
          <w:szCs w:val="28"/>
        </w:rPr>
      </w:pPr>
      <w:r>
        <w:rPr>
          <w:rFonts w:ascii="Times New Roman" w:hAnsi="Times New Roman" w:cs="Times New Roman"/>
          <w:sz w:val="28"/>
          <w:szCs w:val="28"/>
        </w:rPr>
        <w:t xml:space="preserve">Trình độ :       + Tiến sĩ: </w:t>
      </w:r>
      <w:r w:rsidRPr="00FE1CA9">
        <w:rPr>
          <w:rFonts w:ascii="Times New Roman" w:hAnsi="Times New Roman" w:cs="Times New Roman"/>
          <w:color w:val="FF0000"/>
          <w:sz w:val="28"/>
          <w:szCs w:val="28"/>
          <w:highlight w:val="yellow"/>
        </w:rPr>
        <w:t>0</w:t>
      </w:r>
      <w:r>
        <w:rPr>
          <w:rFonts w:ascii="Times New Roman" w:hAnsi="Times New Roman" w:cs="Times New Roman"/>
          <w:color w:val="FF0000"/>
          <w:sz w:val="28"/>
          <w:szCs w:val="28"/>
        </w:rPr>
        <w:t>4</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Thạc sĩ: 27</w:t>
      </w:r>
    </w:p>
    <w:p w:rsidR="009E6DE7" w:rsidRPr="00D97BDD" w:rsidRDefault="009E6DE7" w:rsidP="00AC3258">
      <w:pPr>
        <w:ind w:left="2160"/>
        <w:jc w:val="both"/>
        <w:rPr>
          <w:rFonts w:ascii="Times New Roman" w:hAnsi="Times New Roman" w:cs="Times New Roman"/>
          <w:sz w:val="28"/>
          <w:szCs w:val="28"/>
        </w:rPr>
      </w:pPr>
      <w:r>
        <w:rPr>
          <w:rFonts w:ascii="Times New Roman" w:hAnsi="Times New Roman" w:cs="Times New Roman"/>
          <w:sz w:val="28"/>
          <w:szCs w:val="28"/>
        </w:rPr>
        <w:t>+ Đại học: 24</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Cao đẳng: 02</w:t>
      </w:r>
    </w:p>
    <w:p w:rsidR="009E6DE7" w:rsidRPr="00D97BDD" w:rsidRDefault="009E6DE7" w:rsidP="00AC3258">
      <w:pPr>
        <w:ind w:left="2160"/>
        <w:jc w:val="both"/>
        <w:rPr>
          <w:rFonts w:ascii="Times New Roman" w:hAnsi="Times New Roman" w:cs="Times New Roman"/>
          <w:sz w:val="28"/>
          <w:szCs w:val="28"/>
        </w:rPr>
      </w:pPr>
      <w:r w:rsidRPr="00D97BDD">
        <w:rPr>
          <w:rFonts w:ascii="Times New Roman" w:hAnsi="Times New Roman" w:cs="Times New Roman"/>
          <w:sz w:val="28"/>
          <w:szCs w:val="28"/>
        </w:rPr>
        <w:t>+ Trung cấp: 05</w:t>
      </w:r>
    </w:p>
    <w:p w:rsidR="009E6DE7" w:rsidRPr="00D97BDD" w:rsidRDefault="009E6DE7" w:rsidP="00AC3258">
      <w:pPr>
        <w:ind w:firstLine="360"/>
        <w:jc w:val="both"/>
        <w:rPr>
          <w:rFonts w:ascii="Times New Roman" w:hAnsi="Times New Roman" w:cs="Times New Roman"/>
          <w:sz w:val="28"/>
          <w:szCs w:val="28"/>
        </w:rPr>
      </w:pPr>
      <w:r>
        <w:rPr>
          <w:rFonts w:ascii="Times New Roman" w:hAnsi="Times New Roman" w:cs="Times New Roman"/>
          <w:sz w:val="28"/>
          <w:szCs w:val="28"/>
        </w:rPr>
        <w:t>- Đang học</w:t>
      </w:r>
      <w:r w:rsidRPr="00D97BDD">
        <w:rPr>
          <w:rFonts w:ascii="Times New Roman" w:hAnsi="Times New Roman" w:cs="Times New Roman"/>
          <w:sz w:val="28"/>
          <w:szCs w:val="28"/>
        </w:rPr>
        <w:t>:</w:t>
      </w:r>
      <w:r w:rsidRPr="00D97BDD">
        <w:rPr>
          <w:rFonts w:ascii="Times New Roman" w:hAnsi="Times New Roman" w:cs="Times New Roman"/>
          <w:sz w:val="28"/>
          <w:szCs w:val="28"/>
        </w:rPr>
        <w:tab/>
        <w:t xml:space="preserve">+ Trình độ Tiến sĩ: </w:t>
      </w:r>
      <w:r>
        <w:rPr>
          <w:rFonts w:ascii="Times New Roman" w:hAnsi="Times New Roman" w:cs="Times New Roman"/>
          <w:sz w:val="28"/>
          <w:szCs w:val="28"/>
        </w:rPr>
        <w:t>02</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i/>
          <w:iCs/>
          <w:sz w:val="28"/>
          <w:szCs w:val="28"/>
        </w:rPr>
        <w:tab/>
      </w:r>
      <w:r w:rsidRPr="00D97BDD">
        <w:rPr>
          <w:rFonts w:ascii="Times New Roman" w:hAnsi="Times New Roman" w:cs="Times New Roman"/>
          <w:sz w:val="28"/>
          <w:szCs w:val="28"/>
        </w:rPr>
        <w:t>+ Trình độ Thạc sĩ:</w:t>
      </w:r>
      <w:r>
        <w:rPr>
          <w:rFonts w:ascii="Times New Roman" w:hAnsi="Times New Roman" w:cs="Times New Roman"/>
          <w:sz w:val="28"/>
          <w:szCs w:val="28"/>
        </w:rPr>
        <w:t>03</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Trình độ Đại học:</w:t>
      </w:r>
      <w:r>
        <w:rPr>
          <w:rFonts w:ascii="Times New Roman" w:hAnsi="Times New Roman" w:cs="Times New Roman"/>
          <w:sz w:val="28"/>
          <w:szCs w:val="28"/>
        </w:rPr>
        <w:t xml:space="preserve"> 00</w:t>
      </w:r>
    </w:p>
    <w:p w:rsidR="009E6DE7" w:rsidRPr="00D97BDD" w:rsidRDefault="009E6DE7" w:rsidP="00AC3258">
      <w:pPr>
        <w:ind w:firstLine="360"/>
        <w:jc w:val="both"/>
        <w:rPr>
          <w:rFonts w:ascii="Times New Roman" w:hAnsi="Times New Roman" w:cs="Times New Roman"/>
          <w:sz w:val="28"/>
          <w:szCs w:val="28"/>
        </w:rPr>
      </w:pPr>
      <w:r w:rsidRPr="00F05475">
        <w:rPr>
          <w:rFonts w:ascii="Times New Roman" w:hAnsi="Times New Roman" w:cs="Times New Roman"/>
          <w:color w:val="FF0000"/>
          <w:sz w:val="28"/>
          <w:szCs w:val="28"/>
        </w:rPr>
        <w:t xml:space="preserve">- </w:t>
      </w:r>
      <w:r w:rsidRPr="00FE1CA9">
        <w:rPr>
          <w:rFonts w:ascii="Times New Roman" w:hAnsi="Times New Roman" w:cs="Times New Roman"/>
          <w:color w:val="FF0000"/>
          <w:sz w:val="28"/>
          <w:szCs w:val="28"/>
          <w:highlight w:val="yellow"/>
        </w:rPr>
        <w:t>Trình độ LLCT</w:t>
      </w:r>
      <w:r w:rsidRPr="00FE1CA9">
        <w:rPr>
          <w:rFonts w:ascii="Times New Roman" w:hAnsi="Times New Roman" w:cs="Times New Roman"/>
          <w:sz w:val="28"/>
          <w:szCs w:val="28"/>
          <w:highlight w:val="yellow"/>
        </w:rPr>
        <w:t>:</w:t>
      </w:r>
      <w:r w:rsidRPr="00D97BDD">
        <w:rPr>
          <w:rFonts w:ascii="Times New Roman" w:hAnsi="Times New Roman" w:cs="Times New Roman"/>
          <w:sz w:val="28"/>
          <w:szCs w:val="28"/>
        </w:rPr>
        <w:tab/>
        <w:t xml:space="preserve">+ Cao cấp: </w:t>
      </w:r>
      <w:r w:rsidRPr="003D15E3">
        <w:rPr>
          <w:rFonts w:ascii="Times New Roman" w:hAnsi="Times New Roman" w:cs="Times New Roman"/>
          <w:color w:val="FF0000"/>
          <w:sz w:val="28"/>
          <w:szCs w:val="28"/>
        </w:rPr>
        <w:t>05</w:t>
      </w:r>
    </w:p>
    <w:p w:rsidR="009E6DE7" w:rsidRPr="00D97BDD" w:rsidRDefault="009E6DE7" w:rsidP="00AC3258">
      <w:pPr>
        <w:ind w:firstLine="360"/>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Trung cấp:</w:t>
      </w:r>
      <w:r w:rsidRPr="00466A52">
        <w:rPr>
          <w:rFonts w:ascii="Times New Roman" w:hAnsi="Times New Roman" w:cs="Times New Roman"/>
          <w:color w:val="FF0000"/>
          <w:sz w:val="28"/>
          <w:szCs w:val="28"/>
        </w:rPr>
        <w:t xml:space="preserve"> 07</w:t>
      </w:r>
    </w:p>
    <w:p w:rsidR="009E6DE7" w:rsidRPr="00D97BDD" w:rsidRDefault="009E6DE7" w:rsidP="00AC3258">
      <w:pPr>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Sơ cấp: </w:t>
      </w:r>
      <w:r w:rsidRPr="008C6CDC">
        <w:rPr>
          <w:rFonts w:ascii="Times New Roman" w:hAnsi="Times New Roman" w:cs="Times New Roman"/>
          <w:color w:val="FF0000"/>
          <w:sz w:val="28"/>
          <w:szCs w:val="28"/>
          <w:highlight w:val="yellow"/>
        </w:rPr>
        <w:t>46</w:t>
      </w:r>
    </w:p>
    <w:p w:rsidR="009E6DE7" w:rsidRPr="00D97BDD" w:rsidRDefault="009E6DE7" w:rsidP="00F40FBC">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Độ tuổi đảng viên:</w:t>
      </w:r>
    </w:p>
    <w:p w:rsidR="009E6DE7" w:rsidRPr="00D97BDD" w:rsidRDefault="009E6DE7" w:rsidP="00DA3C72">
      <w:pPr>
        <w:numPr>
          <w:ilvl w:val="0"/>
          <w:numId w:val="19"/>
        </w:numPr>
        <w:jc w:val="both"/>
        <w:rPr>
          <w:rFonts w:ascii="Times New Roman" w:hAnsi="Times New Roman" w:cs="Times New Roman"/>
          <w:i/>
          <w:iCs/>
          <w:sz w:val="28"/>
          <w:szCs w:val="28"/>
        </w:rPr>
      </w:pPr>
      <w:r w:rsidRPr="00D97BDD">
        <w:rPr>
          <w:rFonts w:ascii="Times New Roman" w:hAnsi="Times New Roman" w:cs="Times New Roman"/>
          <w:sz w:val="28"/>
          <w:szCs w:val="28"/>
        </w:rPr>
        <w:t>Từ 18 đến 30 tuổi: 04 Đ/c</w:t>
      </w:r>
    </w:p>
    <w:p w:rsidR="009E6DE7" w:rsidRPr="00D97BDD" w:rsidRDefault="009E6DE7" w:rsidP="00DA3C72">
      <w:pPr>
        <w:ind w:left="360"/>
        <w:jc w:val="both"/>
        <w:rPr>
          <w:rFonts w:ascii="Times New Roman" w:hAnsi="Times New Roman" w:cs="Times New Roman"/>
          <w:i/>
          <w:iCs/>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Từ 31 đến 40 tuổi: 24</w:t>
      </w:r>
      <w:r w:rsidRPr="00D97BDD">
        <w:rPr>
          <w:rFonts w:ascii="Times New Roman" w:hAnsi="Times New Roman" w:cs="Times New Roman"/>
          <w:sz w:val="28"/>
          <w:szCs w:val="28"/>
        </w:rPr>
        <w:t xml:space="preserve"> Đ/c</w:t>
      </w:r>
    </w:p>
    <w:p w:rsidR="009E6DE7" w:rsidRPr="00D97BDD" w:rsidRDefault="009E6DE7" w:rsidP="00DA3C72">
      <w:pPr>
        <w:numPr>
          <w:ilvl w:val="0"/>
          <w:numId w:val="19"/>
        </w:numPr>
        <w:jc w:val="both"/>
        <w:rPr>
          <w:rFonts w:ascii="Times New Roman" w:hAnsi="Times New Roman" w:cs="Times New Roman"/>
          <w:i/>
          <w:iCs/>
          <w:sz w:val="28"/>
          <w:szCs w:val="28"/>
        </w:rPr>
      </w:pPr>
      <w:r>
        <w:rPr>
          <w:rFonts w:ascii="Times New Roman" w:hAnsi="Times New Roman" w:cs="Times New Roman"/>
          <w:sz w:val="28"/>
          <w:szCs w:val="28"/>
        </w:rPr>
        <w:t>Từ 41 đến 50: 16</w:t>
      </w:r>
      <w:r w:rsidRPr="00D97BDD">
        <w:rPr>
          <w:rFonts w:ascii="Times New Roman" w:hAnsi="Times New Roman" w:cs="Times New Roman"/>
          <w:sz w:val="28"/>
          <w:szCs w:val="28"/>
        </w:rPr>
        <w:t xml:space="preserve"> Đ/c</w:t>
      </w:r>
    </w:p>
    <w:p w:rsidR="009E6DE7" w:rsidRPr="00D97BDD" w:rsidRDefault="009E6DE7" w:rsidP="00DA3C72">
      <w:pPr>
        <w:numPr>
          <w:ilvl w:val="0"/>
          <w:numId w:val="19"/>
        </w:numPr>
        <w:jc w:val="both"/>
        <w:rPr>
          <w:rFonts w:ascii="Times New Roman" w:hAnsi="Times New Roman" w:cs="Times New Roman"/>
          <w:i/>
          <w:iCs/>
          <w:sz w:val="28"/>
          <w:szCs w:val="28"/>
        </w:rPr>
      </w:pPr>
      <w:r>
        <w:rPr>
          <w:rFonts w:ascii="Times New Roman" w:hAnsi="Times New Roman" w:cs="Times New Roman"/>
          <w:sz w:val="28"/>
          <w:szCs w:val="28"/>
        </w:rPr>
        <w:t>Từ 51 đến 61</w:t>
      </w:r>
      <w:r w:rsidRPr="00D97BDD">
        <w:rPr>
          <w:rFonts w:ascii="Times New Roman" w:hAnsi="Times New Roman" w:cs="Times New Roman"/>
          <w:sz w:val="28"/>
          <w:szCs w:val="28"/>
        </w:rPr>
        <w:t xml:space="preserve"> tuổi: </w:t>
      </w:r>
      <w:r>
        <w:rPr>
          <w:rFonts w:ascii="Times New Roman" w:hAnsi="Times New Roman" w:cs="Times New Roman"/>
          <w:sz w:val="28"/>
          <w:szCs w:val="28"/>
        </w:rPr>
        <w:t>18</w:t>
      </w:r>
      <w:r w:rsidRPr="00D97BDD">
        <w:rPr>
          <w:rFonts w:ascii="Times New Roman" w:hAnsi="Times New Roman" w:cs="Times New Roman"/>
          <w:sz w:val="28"/>
          <w:szCs w:val="28"/>
        </w:rPr>
        <w:t xml:space="preserve"> Đ/c</w:t>
      </w:r>
    </w:p>
    <w:p w:rsidR="009E6DE7" w:rsidRPr="000568E3" w:rsidRDefault="009E6DE7" w:rsidP="000568E3">
      <w:pPr>
        <w:numPr>
          <w:ilvl w:val="0"/>
          <w:numId w:val="3"/>
        </w:numPr>
        <w:tabs>
          <w:tab w:val="clear" w:pos="720"/>
        </w:tabs>
        <w:ind w:left="0" w:firstLine="360"/>
        <w:jc w:val="both"/>
        <w:rPr>
          <w:rFonts w:ascii="Times New Roman" w:hAnsi="Times New Roman" w:cs="Times New Roman"/>
          <w:i/>
          <w:iCs/>
          <w:sz w:val="28"/>
          <w:szCs w:val="28"/>
        </w:rPr>
      </w:pPr>
      <w:r w:rsidRPr="00D97BDD">
        <w:rPr>
          <w:rFonts w:ascii="Times New Roman" w:hAnsi="Times New Roman" w:cs="Times New Roman"/>
          <w:sz w:val="28"/>
          <w:szCs w:val="28"/>
        </w:rPr>
        <w:t>Số cảm tình Đảng hiện có: 40; trong đó: giảng viên, giáo viên: 29; cán bộ, nhân viên: 11; học sinh, sinh viên: 00</w:t>
      </w:r>
    </w:p>
    <w:p w:rsidR="009E6DE7" w:rsidRPr="000568E3" w:rsidRDefault="009E6DE7" w:rsidP="000568E3">
      <w:pPr>
        <w:numPr>
          <w:ilvl w:val="0"/>
          <w:numId w:val="3"/>
        </w:numPr>
        <w:tabs>
          <w:tab w:val="clear" w:pos="720"/>
        </w:tabs>
        <w:ind w:left="0" w:firstLine="360"/>
        <w:jc w:val="both"/>
        <w:rPr>
          <w:rFonts w:ascii="Times New Roman" w:hAnsi="Times New Roman" w:cs="Times New Roman"/>
          <w:b/>
          <w:bCs/>
          <w:i/>
          <w:iCs/>
          <w:sz w:val="28"/>
          <w:szCs w:val="28"/>
        </w:rPr>
      </w:pPr>
      <w:r w:rsidRPr="000568E3">
        <w:rPr>
          <w:rFonts w:ascii="Times New Roman" w:hAnsi="Times New Roman" w:cs="Times New Roman"/>
          <w:b/>
          <w:bCs/>
          <w:i/>
          <w:iCs/>
          <w:sz w:val="28"/>
          <w:szCs w:val="28"/>
        </w:rPr>
        <w:t xml:space="preserve">Thuận lợi: </w:t>
      </w:r>
    </w:p>
    <w:p w:rsidR="009E6DE7" w:rsidRPr="000568E3" w:rsidRDefault="009E6DE7" w:rsidP="000568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Đảng bộ luôn nhận được sự quan tâm chỉ đạo và hướng dẫn kịp thời của Thành ủy và Đảng ủy Sở Giáo dục và Đào tạo thành phố Hồ Chí Minh.</w:t>
      </w:r>
    </w:p>
    <w:p w:rsidR="009E6DE7" w:rsidRPr="000568E3" w:rsidRDefault="009E6DE7" w:rsidP="000568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Đảng ủy thực hiện nghiêm túc quy chế hoạt động đã xây dựng. Đảng viên chấp hành tốt các chủ trương chính sách của Đảng và Nhà nước, có tinh thần trách nhiệm cao trong công tác, luôn ý thức phấn đấu, tự giác hoàn thành nhiệm vụ được giao.</w:t>
      </w:r>
    </w:p>
    <w:p w:rsidR="009E6DE7" w:rsidRPr="009110E3" w:rsidRDefault="009E6DE7" w:rsidP="009110E3">
      <w:pPr>
        <w:numPr>
          <w:ilvl w:val="0"/>
          <w:numId w:val="19"/>
        </w:numPr>
        <w:tabs>
          <w:tab w:val="clear" w:pos="720"/>
        </w:tabs>
        <w:ind w:left="0" w:firstLine="426"/>
        <w:jc w:val="both"/>
        <w:rPr>
          <w:rFonts w:ascii="Times New Roman" w:hAnsi="Times New Roman" w:cs="Times New Roman"/>
          <w:i/>
          <w:iCs/>
          <w:sz w:val="28"/>
          <w:szCs w:val="28"/>
        </w:rPr>
      </w:pPr>
      <w:r>
        <w:rPr>
          <w:rFonts w:ascii="Times New Roman" w:hAnsi="Times New Roman" w:cs="Times New Roman"/>
          <w:sz w:val="28"/>
          <w:szCs w:val="28"/>
        </w:rPr>
        <w:t>Đội ngũ cán bộ, giảng viên, giáo viên, nhân viên nhà trường không ngừng học hỏi, nâng cao trình độ chuyên môn, nghiệp vụ sư phạm.</w:t>
      </w:r>
    </w:p>
    <w:p w:rsidR="009E6DE7" w:rsidRPr="009110E3" w:rsidRDefault="009E6DE7" w:rsidP="000568E3">
      <w:pPr>
        <w:numPr>
          <w:ilvl w:val="0"/>
          <w:numId w:val="3"/>
        </w:numPr>
        <w:tabs>
          <w:tab w:val="clear" w:pos="720"/>
        </w:tabs>
        <w:ind w:left="0" w:firstLine="360"/>
        <w:jc w:val="both"/>
        <w:rPr>
          <w:rFonts w:ascii="Times New Roman" w:hAnsi="Times New Roman" w:cs="Times New Roman"/>
          <w:b/>
          <w:bCs/>
          <w:i/>
          <w:iCs/>
          <w:sz w:val="28"/>
          <w:szCs w:val="28"/>
        </w:rPr>
      </w:pPr>
      <w:r w:rsidRPr="009110E3">
        <w:rPr>
          <w:rFonts w:ascii="Times New Roman" w:hAnsi="Times New Roman" w:cs="Times New Roman"/>
          <w:b/>
          <w:bCs/>
          <w:i/>
          <w:iCs/>
          <w:sz w:val="28"/>
          <w:szCs w:val="28"/>
        </w:rPr>
        <w:t>Khó khăn</w:t>
      </w:r>
    </w:p>
    <w:p w:rsidR="009E6DE7" w:rsidRDefault="009E6DE7" w:rsidP="009110E3">
      <w:pPr>
        <w:numPr>
          <w:ilvl w:val="0"/>
          <w:numId w:val="19"/>
        </w:numPr>
        <w:tabs>
          <w:tab w:val="clear" w:pos="720"/>
        </w:tabs>
        <w:ind w:left="0" w:firstLine="426"/>
        <w:jc w:val="both"/>
        <w:rPr>
          <w:rFonts w:ascii="Times New Roman" w:hAnsi="Times New Roman" w:cs="Times New Roman"/>
          <w:sz w:val="28"/>
          <w:szCs w:val="28"/>
        </w:rPr>
      </w:pPr>
      <w:r>
        <w:rPr>
          <w:rFonts w:ascii="Times New Roman" w:hAnsi="Times New Roman" w:cs="Times New Roman"/>
          <w:sz w:val="28"/>
          <w:szCs w:val="28"/>
        </w:rPr>
        <w:t>Còn thiếu lực lượng giáo viên có trình độ tiến sỹ, lực lượng chuyên gia đầu ngành, có kinh nghiệm thực tế.</w:t>
      </w:r>
    </w:p>
    <w:p w:rsidR="009E6DE7" w:rsidRDefault="009E6DE7" w:rsidP="009110E3">
      <w:pPr>
        <w:numPr>
          <w:ilvl w:val="0"/>
          <w:numId w:val="19"/>
        </w:numPr>
        <w:tabs>
          <w:tab w:val="clear" w:pos="720"/>
        </w:tabs>
        <w:ind w:left="0" w:firstLine="426"/>
        <w:jc w:val="both"/>
        <w:rPr>
          <w:rFonts w:ascii="Times New Roman" w:hAnsi="Times New Roman" w:cs="Times New Roman"/>
          <w:sz w:val="28"/>
          <w:szCs w:val="28"/>
        </w:rPr>
      </w:pPr>
      <w:r>
        <w:rPr>
          <w:rFonts w:ascii="Times New Roman" w:hAnsi="Times New Roman" w:cs="Times New Roman"/>
          <w:sz w:val="28"/>
          <w:szCs w:val="28"/>
        </w:rPr>
        <w:t>Công tác phát triển đảng đã được quan tâm nhưng việc phát triển đảng trong lực lượng học sinh sinh viên còn nhiều khó khăn do thời gian học tập tại trường của sinh viên ngắn nên chủ yếu dừng ở việc bồi dưỡng cảm tình đảng.</w:t>
      </w: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720"/>
        <w:jc w:val="both"/>
        <w:rPr>
          <w:rFonts w:ascii="Times New Roman" w:hAnsi="Times New Roman" w:cs="Times New Roman"/>
          <w:b/>
          <w:bCs/>
          <w:sz w:val="28"/>
          <w:szCs w:val="28"/>
          <w:u w:val="single"/>
        </w:rPr>
      </w:pPr>
    </w:p>
    <w:p w:rsidR="009E6DE7" w:rsidRDefault="009E6DE7" w:rsidP="00A66E38">
      <w:pPr>
        <w:ind w:left="360"/>
        <w:jc w:val="both"/>
        <w:rPr>
          <w:rFonts w:ascii="Times New Roman" w:hAnsi="Times New Roman" w:cs="Times New Roman"/>
          <w:b/>
          <w:bCs/>
          <w:sz w:val="28"/>
          <w:szCs w:val="28"/>
          <w:u w:val="single"/>
        </w:rPr>
      </w:pPr>
      <w:r w:rsidRPr="009110E3">
        <w:rPr>
          <w:rFonts w:ascii="Times New Roman" w:hAnsi="Times New Roman" w:cs="Times New Roman"/>
          <w:b/>
          <w:bCs/>
          <w:sz w:val="28"/>
          <w:szCs w:val="28"/>
          <w:u w:val="single"/>
        </w:rPr>
        <w:t>Chủ đề đại hội:</w:t>
      </w:r>
    </w:p>
    <w:p w:rsidR="009E6DE7" w:rsidRDefault="009E6DE7" w:rsidP="003A1238">
      <w:pPr>
        <w:ind w:left="720"/>
        <w:jc w:val="center"/>
        <w:rPr>
          <w:rFonts w:ascii="Times New Roman" w:hAnsi="Times New Roman" w:cs="Times New Roman"/>
          <w:b/>
          <w:bCs/>
          <w:sz w:val="28"/>
          <w:szCs w:val="28"/>
        </w:rPr>
      </w:pPr>
      <w:r w:rsidRPr="003A1238">
        <w:rPr>
          <w:rFonts w:ascii="Times New Roman" w:hAnsi="Times New Roman" w:cs="Times New Roman"/>
          <w:b/>
          <w:bCs/>
          <w:sz w:val="28"/>
          <w:szCs w:val="28"/>
        </w:rPr>
        <w:t>“</w:t>
      </w:r>
      <w:r>
        <w:rPr>
          <w:rFonts w:ascii="Times New Roman" w:hAnsi="Times New Roman" w:cs="Times New Roman"/>
          <w:b/>
          <w:bCs/>
          <w:sz w:val="28"/>
          <w:szCs w:val="28"/>
        </w:rPr>
        <w:t>NÂNG CAO NĂNG LỰC LÃNH ĐẠO,</w:t>
      </w:r>
    </w:p>
    <w:p w:rsidR="009E6DE7" w:rsidRDefault="009E6DE7" w:rsidP="003A1238">
      <w:pPr>
        <w:ind w:left="720"/>
        <w:jc w:val="center"/>
        <w:rPr>
          <w:rFonts w:ascii="Times New Roman" w:hAnsi="Times New Roman" w:cs="Times New Roman"/>
          <w:b/>
          <w:bCs/>
          <w:sz w:val="28"/>
          <w:szCs w:val="28"/>
        </w:rPr>
      </w:pPr>
      <w:r>
        <w:rPr>
          <w:rFonts w:ascii="Times New Roman" w:hAnsi="Times New Roman" w:cs="Times New Roman"/>
          <w:b/>
          <w:bCs/>
          <w:sz w:val="28"/>
          <w:szCs w:val="28"/>
        </w:rPr>
        <w:t>SỨC CHIẾN ĐẤU CỦA TOÀN ĐẢNG BỘ TRƯỜNG CAO ĐẲNG KỸ THUẬT LÝ TỰ TRỌNG THÀNH PHỐ HỒ CHÍ MINH</w:t>
      </w:r>
    </w:p>
    <w:p w:rsidR="009E6DE7" w:rsidRDefault="009E6DE7" w:rsidP="003A1238">
      <w:pPr>
        <w:ind w:left="720"/>
        <w:jc w:val="center"/>
        <w:rPr>
          <w:rFonts w:ascii="Times New Roman" w:hAnsi="Times New Roman" w:cs="Times New Roman"/>
          <w:b/>
          <w:bCs/>
          <w:sz w:val="28"/>
          <w:szCs w:val="28"/>
        </w:rPr>
      </w:pPr>
      <w:r>
        <w:rPr>
          <w:rFonts w:ascii="Times New Roman" w:hAnsi="Times New Roman" w:cs="Times New Roman"/>
          <w:b/>
          <w:bCs/>
          <w:sz w:val="28"/>
          <w:szCs w:val="28"/>
        </w:rPr>
        <w:t>ĐỔI MỚI, PHÁT TRIỂN VÀ HỘI NHẬP”</w:t>
      </w:r>
    </w:p>
    <w:p w:rsidR="009E6DE7" w:rsidRDefault="009E6DE7" w:rsidP="00F40FBC">
      <w:pPr>
        <w:tabs>
          <w:tab w:val="left" w:pos="840"/>
        </w:tabs>
        <w:jc w:val="both"/>
        <w:rPr>
          <w:rFonts w:ascii="Times New Roman" w:hAnsi="Times New Roman" w:cs="Times New Roman"/>
          <w:b/>
          <w:bCs/>
          <w:sz w:val="28"/>
          <w:szCs w:val="28"/>
        </w:rPr>
      </w:pPr>
    </w:p>
    <w:p w:rsidR="009E6DE7" w:rsidRPr="00D97BDD" w:rsidRDefault="009E6DE7" w:rsidP="00F40FBC">
      <w:pPr>
        <w:tabs>
          <w:tab w:val="left" w:pos="840"/>
        </w:tabs>
        <w:jc w:val="both"/>
        <w:rPr>
          <w:rFonts w:ascii="Times New Roman" w:hAnsi="Times New Roman" w:cs="Times New Roman"/>
          <w:sz w:val="28"/>
          <w:szCs w:val="28"/>
        </w:rPr>
      </w:pP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NHẤT</w:t>
      </w: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TỔNG KẾT HOẠT ĐỘNG CỦA ĐẢNG BỘ TRONG</w:t>
      </w:r>
    </w:p>
    <w:p w:rsidR="009E6DE7" w:rsidRPr="00D97BDD" w:rsidRDefault="009E6DE7" w:rsidP="00F40FBC">
      <w:pPr>
        <w:ind w:firstLine="720"/>
        <w:jc w:val="center"/>
        <w:rPr>
          <w:rFonts w:ascii="Times New Roman" w:hAnsi="Times New Roman" w:cs="Times New Roman"/>
          <w:b/>
          <w:bCs/>
          <w:sz w:val="28"/>
          <w:szCs w:val="28"/>
        </w:rPr>
      </w:pPr>
      <w:r w:rsidRPr="00D97BDD">
        <w:rPr>
          <w:rFonts w:ascii="Times New Roman" w:hAnsi="Times New Roman" w:cs="Times New Roman"/>
          <w:b/>
          <w:bCs/>
          <w:sz w:val="28"/>
          <w:szCs w:val="28"/>
        </w:rPr>
        <w:t>NHIỆM KỲ X  (2010 – 2015)</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 ĐẶC ĐIỂM TÌNH HÌNH TRONG NHIỆM KỲ X (2010 – 2015)</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Trường Cao đẳng Kỹ thuật Lý Tự Trọng là một tập thể đoàn kết, thống nhất, thể hiện được vai trò lãnh đạo toàn diện trong mọi mặt hoạt động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1. Về tình hình tổ chức Đảng và Đảng viên trong Đảng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Đầu nhiệm kỳ có: 46 đồng chí đảng viên chính thức (nam:28, nữ:18)</w:t>
      </w:r>
    </w:p>
    <w:p w:rsidR="009E6DE7" w:rsidRPr="00D97BDD" w:rsidRDefault="009E6DE7" w:rsidP="00FE1CA9">
      <w:pPr>
        <w:ind w:firstLine="720"/>
        <w:jc w:val="center"/>
        <w:rPr>
          <w:rFonts w:ascii="Times New Roman" w:hAnsi="Times New Roman" w:cs="Times New Roman"/>
          <w:sz w:val="28"/>
          <w:szCs w:val="28"/>
        </w:rPr>
      </w:pPr>
      <w:r w:rsidRPr="00D97BDD">
        <w:rPr>
          <w:rFonts w:ascii="Times New Roman" w:hAnsi="Times New Roman" w:cs="Times New Roman"/>
          <w:sz w:val="28"/>
          <w:szCs w:val="28"/>
        </w:rPr>
        <w:t xml:space="preserve">Cuối nhiệm kỳ có </w:t>
      </w:r>
      <w:r>
        <w:rPr>
          <w:rFonts w:ascii="Times New Roman" w:hAnsi="Times New Roman" w:cs="Times New Roman"/>
          <w:color w:val="FF0000"/>
          <w:sz w:val="28"/>
          <w:szCs w:val="28"/>
          <w:highlight w:val="yellow"/>
        </w:rPr>
        <w:t>6</w:t>
      </w:r>
      <w:r>
        <w:rPr>
          <w:rFonts w:ascii="Times New Roman" w:hAnsi="Times New Roman" w:cs="Times New Roman"/>
          <w:color w:val="FF0000"/>
          <w:sz w:val="28"/>
          <w:szCs w:val="28"/>
        </w:rPr>
        <w:t>2</w:t>
      </w:r>
      <w:r w:rsidRPr="00386054">
        <w:rPr>
          <w:rFonts w:ascii="Times New Roman" w:hAnsi="Times New Roman" w:cs="Times New Roman"/>
          <w:color w:val="FF0000"/>
          <w:sz w:val="28"/>
          <w:szCs w:val="28"/>
        </w:rPr>
        <w:t xml:space="preserve"> </w:t>
      </w:r>
      <w:r>
        <w:rPr>
          <w:rFonts w:ascii="Times New Roman" w:hAnsi="Times New Roman" w:cs="Times New Roman"/>
          <w:sz w:val="28"/>
          <w:szCs w:val="28"/>
        </w:rPr>
        <w:t xml:space="preserve">đồng chí (chính thức </w:t>
      </w:r>
      <w:r w:rsidRPr="00FE1CA9">
        <w:rPr>
          <w:rFonts w:ascii="Times New Roman" w:hAnsi="Times New Roman" w:cs="Times New Roman"/>
          <w:color w:val="FF0000"/>
          <w:sz w:val="28"/>
          <w:szCs w:val="28"/>
          <w:highlight w:val="yellow"/>
        </w:rPr>
        <w:t>52</w:t>
      </w:r>
      <w:r>
        <w:rPr>
          <w:rFonts w:ascii="Times New Roman" w:hAnsi="Times New Roman" w:cs="Times New Roman"/>
          <w:sz w:val="28"/>
          <w:szCs w:val="28"/>
        </w:rPr>
        <w:t xml:space="preserve"> đồng chí; dự bị: </w:t>
      </w:r>
      <w:r w:rsidRPr="002402FF">
        <w:rPr>
          <w:rFonts w:ascii="Times New Roman" w:hAnsi="Times New Roman" w:cs="Times New Roman"/>
          <w:sz w:val="28"/>
          <w:szCs w:val="28"/>
          <w:highlight w:val="yellow"/>
        </w:rPr>
        <w:t>10</w:t>
      </w:r>
      <w:r w:rsidRPr="00D97BDD">
        <w:rPr>
          <w:rFonts w:ascii="Times New Roman" w:hAnsi="Times New Roman" w:cs="Times New Roman"/>
          <w:sz w:val="28"/>
          <w:szCs w:val="28"/>
        </w:rPr>
        <w:t xml:space="preserve"> đồng chí; si</w:t>
      </w:r>
      <w:r>
        <w:rPr>
          <w:rFonts w:ascii="Times New Roman" w:hAnsi="Times New Roman" w:cs="Times New Roman"/>
          <w:sz w:val="28"/>
          <w:szCs w:val="28"/>
        </w:rPr>
        <w:t xml:space="preserve">nh hoạt tạm: 00 đồng chí; </w:t>
      </w:r>
      <w:r w:rsidRPr="00FE1CA9">
        <w:rPr>
          <w:rFonts w:ascii="Times New Roman" w:hAnsi="Times New Roman" w:cs="Times New Roman"/>
          <w:color w:val="FF0000"/>
          <w:sz w:val="28"/>
          <w:szCs w:val="28"/>
          <w:highlight w:val="yellow"/>
        </w:rPr>
        <w:t>nam 3</w:t>
      </w:r>
      <w:r>
        <w:rPr>
          <w:rFonts w:ascii="Times New Roman" w:hAnsi="Times New Roman" w:cs="Times New Roman"/>
          <w:color w:val="FF0000"/>
          <w:sz w:val="28"/>
          <w:szCs w:val="28"/>
        </w:rPr>
        <w:t>6</w:t>
      </w:r>
      <w:r>
        <w:rPr>
          <w:rFonts w:ascii="Times New Roman" w:hAnsi="Times New Roman" w:cs="Times New Roman"/>
          <w:sz w:val="28"/>
          <w:szCs w:val="28"/>
        </w:rPr>
        <w:t xml:space="preserve"> đồng chí; nữ: 26</w:t>
      </w:r>
      <w:r w:rsidRPr="00D97BDD">
        <w:rPr>
          <w:rFonts w:ascii="Times New Roman" w:hAnsi="Times New Roman" w:cs="Times New Roman"/>
          <w:sz w:val="28"/>
          <w:szCs w:val="28"/>
        </w:rPr>
        <w:t xml:space="preserve"> đồng chí) được biên chế thành 05 chi bộ cơ sở trực thuộc: Chi bộ 1,2,3,4 và chi bộ Học sinh - Sinh viên; Ban Chấp hành Đảng bộ gồm có 07 đồng chí (06 nam; 01nữ)</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Trong nhiệm kỳ qua Đảng bộ Trường Cao đẳng Kỹ thuật Lý Tự Trọng đã thực hiện: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w:t>
      </w:r>
      <w:r w:rsidR="004619B0">
        <w:rPr>
          <w:rFonts w:ascii="Times New Roman" w:hAnsi="Times New Roman" w:cs="Times New Roman"/>
          <w:sz w:val="28"/>
          <w:szCs w:val="28"/>
        </w:rPr>
        <w:t xml:space="preserve">t đảng về địa </w:t>
      </w:r>
      <w:r w:rsidRPr="00D97BDD">
        <w:rPr>
          <w:rFonts w:ascii="Times New Roman" w:hAnsi="Times New Roman" w:cs="Times New Roman"/>
          <w:sz w:val="28"/>
          <w:szCs w:val="28"/>
        </w:rPr>
        <w:t>phương:</w:t>
      </w:r>
      <w:r w:rsidRPr="00D97BDD">
        <w:rPr>
          <w:rFonts w:ascii="Times New Roman" w:hAnsi="Times New Roman" w:cs="Times New Roman"/>
          <w:sz w:val="28"/>
          <w:szCs w:val="28"/>
        </w:rPr>
        <w:tab/>
      </w:r>
      <w:r w:rsidRPr="00D97BDD">
        <w:rPr>
          <w:rFonts w:ascii="Times New Roman" w:hAnsi="Times New Roman" w:cs="Times New Roman"/>
          <w:sz w:val="28"/>
          <w:szCs w:val="28"/>
        </w:rPr>
        <w:tab/>
        <w:t>21 đồng chí</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Chuyển sinh hoạt từ nơi khác về trường:</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2402FF">
        <w:rPr>
          <w:rFonts w:ascii="Times New Roman" w:hAnsi="Times New Roman" w:cs="Times New Roman"/>
          <w:sz w:val="28"/>
          <w:szCs w:val="28"/>
          <w:highlight w:val="yellow"/>
        </w:rPr>
        <w:t>19</w:t>
      </w:r>
      <w:r w:rsidRPr="00D97BDD">
        <w:rPr>
          <w:rFonts w:ascii="Times New Roman" w:hAnsi="Times New Roman" w:cs="Times New Roman"/>
          <w:sz w:val="28"/>
          <w:szCs w:val="28"/>
        </w:rPr>
        <w:t xml:space="preserve"> đồng chí</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Kết nạp đảng viên mới:</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2402FF">
        <w:rPr>
          <w:rFonts w:ascii="Times New Roman" w:hAnsi="Times New Roman" w:cs="Times New Roman"/>
          <w:sz w:val="28"/>
          <w:szCs w:val="28"/>
          <w:highlight w:val="yellow"/>
        </w:rPr>
        <w:t>18</w:t>
      </w:r>
      <w:r w:rsidRPr="00D97BDD">
        <w:rPr>
          <w:rFonts w:ascii="Times New Roman" w:hAnsi="Times New Roman" w:cs="Times New Roman"/>
          <w:sz w:val="28"/>
          <w:szCs w:val="28"/>
        </w:rPr>
        <w:t xml:space="preserve"> đồng chí</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đánh giá</w:t>
      </w:r>
      <w:r>
        <w:rPr>
          <w:rFonts w:ascii="Times New Roman" w:hAnsi="Times New Roman" w:cs="Times New Roman"/>
          <w:sz w:val="28"/>
          <w:szCs w:val="28"/>
        </w:rPr>
        <w:t xml:space="preserve"> phân loại đảng viên hàng năm</w:t>
      </w:r>
      <w:r w:rsidRPr="00D97BDD">
        <w:rPr>
          <w:rFonts w:ascii="Times New Roman" w:hAnsi="Times New Roman" w:cs="Times New Roman"/>
          <w:sz w:val="28"/>
          <w:szCs w:val="28"/>
        </w:rPr>
        <w:t xml:space="preserve"> từ 95% đến 98% được công nhận là đảng viên đủ tư cách hoà</w:t>
      </w:r>
      <w:r>
        <w:rPr>
          <w:rFonts w:ascii="Times New Roman" w:hAnsi="Times New Roman" w:cs="Times New Roman"/>
          <w:sz w:val="28"/>
          <w:szCs w:val="28"/>
        </w:rPr>
        <w:t>n thành tốt nhiệm vụ, không có đảng viên chưa hoàn thành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3 năm liền được công nhận là “Đảng bộ trong sạch vững mạnh”, 2 năm liền là “Đảng bộ hoàn thành tốt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Đội ngũ cán bộ, giảng viên, giáo viên, nhân viên là đảng viên đa số đã có kinh nghiệm và công tác lâu năm, năng động nhiệt tình với công việc, có nhiều nỗ lực trong học tập phấn đấu để nâng cao trình độ chuyên môn nghiệp vụ và Trình độ Lý luận chính trị (LLCT) tận tâm với nghề nghiệp, bám trường, bám lớp. Tuy nhiên việc đổi mới nội dung và phương pháp giảng dạy còn chậm.</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tổ chức bộ máy tính đến nay:</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2.1. </w:t>
      </w:r>
      <w:r w:rsidRPr="00FE1CA9">
        <w:rPr>
          <w:rFonts w:ascii="Times New Roman" w:hAnsi="Times New Roman" w:cs="Times New Roman"/>
          <w:color w:val="FF0000"/>
          <w:sz w:val="28"/>
          <w:szCs w:val="28"/>
        </w:rPr>
        <w:t>Ban Giám Hiệu: Có 5 đồng chí (01 đồng chí Hiệu trưởng và 04 đồng chí Phó hiệu trưởng).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2.2. Các đơn vị phòng, khoa, tổ trực thuộc Ban Giám Hiệu tính đến nay có 20 đơn vị gồm: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- 08 </w:t>
      </w:r>
      <w:r>
        <w:rPr>
          <w:rFonts w:ascii="Times New Roman" w:hAnsi="Times New Roman" w:cs="Times New Roman"/>
          <w:sz w:val="28"/>
          <w:szCs w:val="28"/>
        </w:rPr>
        <w:t>phòng chức năng: Phòng Tổ chức -</w:t>
      </w:r>
      <w:r w:rsidRPr="00D97BDD">
        <w:rPr>
          <w:rFonts w:ascii="Times New Roman" w:hAnsi="Times New Roman" w:cs="Times New Roman"/>
          <w:sz w:val="28"/>
          <w:szCs w:val="28"/>
        </w:rPr>
        <w:t xml:space="preserve"> </w:t>
      </w:r>
      <w:r>
        <w:rPr>
          <w:rFonts w:ascii="Times New Roman" w:hAnsi="Times New Roman" w:cs="Times New Roman"/>
          <w:sz w:val="28"/>
          <w:szCs w:val="28"/>
        </w:rPr>
        <w:t>Hành chính - Tổng hợp, Phòng Kế hoạch - T</w:t>
      </w:r>
      <w:r w:rsidRPr="00D97BDD">
        <w:rPr>
          <w:rFonts w:ascii="Times New Roman" w:hAnsi="Times New Roman" w:cs="Times New Roman"/>
          <w:sz w:val="28"/>
          <w:szCs w:val="28"/>
        </w:rPr>
        <w:t xml:space="preserve">ài chính, Phòng Đào tạo, Phòng Thanh tra giáo dục và Công tác sinh </w:t>
      </w:r>
      <w:r w:rsidRPr="00D97BDD">
        <w:rPr>
          <w:rFonts w:ascii="Times New Roman" w:hAnsi="Times New Roman" w:cs="Times New Roman"/>
          <w:sz w:val="28"/>
          <w:szCs w:val="28"/>
        </w:rPr>
        <w:lastRenderedPageBreak/>
        <w:t>viên, Phòng Thiết bị – Vật tư, Phòng Khoa học Công nghệ và Quan hệ quốc tế, Phòng Khảo thí và Đảm bảo chất lượng, Phòng Quản trị cơ sở vật chất.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- 07 khoa chuyên môn: Khoa học cơ bản, Khoa Lý luận chính t</w:t>
      </w:r>
      <w:r>
        <w:rPr>
          <w:rFonts w:ascii="Times New Roman" w:hAnsi="Times New Roman" w:cs="Times New Roman"/>
          <w:sz w:val="28"/>
          <w:szCs w:val="28"/>
        </w:rPr>
        <w:t>rị, Khoa Cơ khí, Khoa Động lực -</w:t>
      </w:r>
      <w:r w:rsidRPr="00D97BDD">
        <w:rPr>
          <w:rFonts w:ascii="Times New Roman" w:hAnsi="Times New Roman" w:cs="Times New Roman"/>
          <w:sz w:val="28"/>
          <w:szCs w:val="28"/>
        </w:rPr>
        <w:t xml:space="preserve"> Nhiệt lạnh, Khoa Điện - Điện tử, Khoa Công nghệ</w:t>
      </w:r>
      <w:r>
        <w:rPr>
          <w:rFonts w:ascii="Times New Roman" w:hAnsi="Times New Roman" w:cs="Times New Roman"/>
          <w:sz w:val="28"/>
          <w:szCs w:val="28"/>
        </w:rPr>
        <w:t xml:space="preserve"> thông tin, Khoa Công nghệ may -</w:t>
      </w:r>
      <w:r w:rsidRPr="00D97BDD">
        <w:rPr>
          <w:rFonts w:ascii="Times New Roman" w:hAnsi="Times New Roman" w:cs="Times New Roman"/>
          <w:sz w:val="28"/>
          <w:szCs w:val="28"/>
        </w:rPr>
        <w:t xml:space="preserve"> Thời trang.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- 03 Trung tâm:</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Truyền thông và Thư viện</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Bảo trì - Cơ điện</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 Trung tâm ngoại ngữ - Tin học và Dạy nghề ngắn hạn.</w:t>
      </w:r>
    </w:p>
    <w:p w:rsidR="009E6DE7" w:rsidRPr="00D97BDD" w:rsidRDefault="009E6DE7"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Trường Trung học phổ thông</w:t>
      </w:r>
    </w:p>
    <w:p w:rsidR="009E6DE7" w:rsidRPr="00D97BDD" w:rsidRDefault="009E6DE7" w:rsidP="00F40FBC">
      <w:pPr>
        <w:numPr>
          <w:ilvl w:val="0"/>
          <w:numId w:val="11"/>
        </w:numPr>
        <w:tabs>
          <w:tab w:val="left" w:pos="993"/>
        </w:tabs>
        <w:jc w:val="both"/>
        <w:rPr>
          <w:rFonts w:ascii="Times New Roman" w:hAnsi="Times New Roman" w:cs="Times New Roman"/>
          <w:sz w:val="28"/>
          <w:szCs w:val="28"/>
        </w:rPr>
      </w:pPr>
      <w:r w:rsidRPr="00D97BDD">
        <w:rPr>
          <w:rFonts w:ascii="Times New Roman" w:hAnsi="Times New Roman" w:cs="Times New Roman"/>
          <w:sz w:val="28"/>
          <w:szCs w:val="28"/>
        </w:rPr>
        <w:t>01 Trạm y tế</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i/>
          <w:iCs/>
          <w:sz w:val="28"/>
          <w:szCs w:val="28"/>
          <w:u w:val="single"/>
        </w:rPr>
        <w:t>Trong đó:</w:t>
      </w:r>
      <w:r w:rsidRPr="00D97BDD">
        <w:rPr>
          <w:rFonts w:ascii="Times New Roman" w:hAnsi="Times New Roman" w:cs="Times New Roman"/>
          <w:sz w:val="28"/>
          <w:szCs w:val="28"/>
        </w:rPr>
        <w:t xml:space="preserve">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Đảng</w:t>
      </w:r>
      <w:r>
        <w:rPr>
          <w:rFonts w:ascii="Times New Roman" w:hAnsi="Times New Roman" w:cs="Times New Roman"/>
          <w:sz w:val="28"/>
          <w:szCs w:val="28"/>
        </w:rPr>
        <w:t xml:space="preserve"> viên của Đảng bộ Trường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E1CA9">
        <w:rPr>
          <w:rFonts w:ascii="Times New Roman" w:hAnsi="Times New Roman" w:cs="Times New Roman"/>
          <w:sz w:val="28"/>
          <w:szCs w:val="28"/>
          <w:highlight w:val="yellow"/>
        </w:rPr>
        <w:t xml:space="preserve">: </w:t>
      </w:r>
      <w:r w:rsidRPr="002402FF">
        <w:rPr>
          <w:rFonts w:ascii="Times New Roman" w:hAnsi="Times New Roman" w:cs="Times New Roman"/>
          <w:color w:val="FF0000"/>
          <w:sz w:val="28"/>
          <w:szCs w:val="28"/>
          <w:highlight w:val="yellow"/>
        </w:rPr>
        <w:t>62</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Đoàn viên chi đoàn Giáo viên</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77</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Biên chế</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117</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Hợp đồng quỹ lương và tập sự</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w:t>
      </w:r>
      <w:r>
        <w:rPr>
          <w:rFonts w:ascii="Times New Roman" w:hAnsi="Times New Roman" w:cs="Times New Roman"/>
          <w:sz w:val="28"/>
          <w:szCs w:val="28"/>
        </w:rPr>
        <w:t xml:space="preserve"> </w:t>
      </w:r>
      <w:r w:rsidRPr="00D97BDD">
        <w:rPr>
          <w:rFonts w:ascii="Times New Roman" w:hAnsi="Times New Roman" w:cs="Times New Roman"/>
          <w:sz w:val="28"/>
          <w:szCs w:val="28"/>
        </w:rPr>
        <w:t>191</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Nam</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167</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Nữ</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 140</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giáo viên trực tiếp giảng dạy (chuyên trách): 226</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cán bộ - nhân viên các phòng ban chức năng</w:t>
      </w:r>
      <w:r w:rsidRPr="00D97BDD">
        <w:rPr>
          <w:rFonts w:ascii="Times New Roman" w:hAnsi="Times New Roman" w:cs="Times New Roman"/>
          <w:sz w:val="28"/>
          <w:szCs w:val="28"/>
        </w:rPr>
        <w:tab/>
        <w:t xml:space="preserve"> : 106</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giảng viên thỉnh giảng khối chuyên nghiệp       : 03</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Số giáo viên thỉnh giảng Trường THPT</w:t>
      </w:r>
      <w:r w:rsidRPr="00D97BDD">
        <w:rPr>
          <w:rFonts w:ascii="Times New Roman" w:hAnsi="Times New Roman" w:cs="Times New Roman"/>
          <w:sz w:val="28"/>
          <w:szCs w:val="28"/>
        </w:rPr>
        <w:tab/>
        <w:t xml:space="preserve">            : 09</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Các điều kiện để đảm bảo dạy tốt – Học tốt: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Môi trường sư phạm ngày càng được cải thiện, xanh – sạch – đẹp, điều kiện làm việc, điều kiện dạy và học được quan tâm chu đáo.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Việc đầu tư mua sắm trang thiết bị có trọng tâm, hàng năm được bổ sung tăng cường thiết bị máy móc hiện đại từ nguồn kinh phí ngân sách và thu sự nghiệp.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sinh hoạt của chính quyền, đoàn thể được duy trì thường xuyên.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chế độ chính sách của người lao động được đảm bảo thực hiện nghiêm túc, đúng và đủ.</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II. TÌNH HÌNH THỰC HIỆN NGHỊ QUYẾT ĐẠI HỘI ĐẢNG BỘ NHIỆM KỲ X (2010 – 2015):</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Đại hội Đảng bộ lần thứ X đã đặt ra mục tiêu phấn đấu là:</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Nâng cao chất lượng và hiệu quả đào tạo, tăng cường liên kết đào tạo trong và ngoài nước, từng bước phát triển quy mô đào tạo, giải quyết có hiệu quả công tác đào tạo gắn với nhu cầu xã hội. Đẩy mạnh nghiên cứu khoa học phục vụ đào tạo và ứng dụng trong sản xuất.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Ổn định và nâng cao chất lượng đội ngũ, tổ chức bộ máy, cải tiến công tác quản lý theo Điều lệ truờng Cao đẳng, đúng Quy chế tổ chức và họat động của </w:t>
      </w:r>
      <w:r w:rsidRPr="00D97BDD">
        <w:rPr>
          <w:rFonts w:ascii="Times New Roman" w:hAnsi="Times New Roman" w:cs="Times New Roman"/>
          <w:sz w:val="28"/>
          <w:szCs w:val="28"/>
        </w:rPr>
        <w:lastRenderedPageBreak/>
        <w:t>trường đã được Sở Giáo dục và Đào tạo phê duyệt, nâng cao hiệu quả quản lý, đáp ứng tốt yêu cầu nhiệm vụ đào tạo hệ Cao đẳng Kỹ thuật.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Sử dụng và khai thác cao hiệu quả cơ sở vật chất và trang thiết bị của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Tiếp tục giữ vững danh hiệu: Đảng bộ trong sạch vững mạnh, Công đoàn vững mạnh xuất sắc, Đoàn Thanh niên xuất sắc. Trường phấn đấu đạt được huân Chương lao động hạng I.</w:t>
      </w:r>
    </w:p>
    <w:p w:rsidR="009E6DE7" w:rsidRPr="00D97BDD" w:rsidRDefault="009E6DE7" w:rsidP="00BB5E29">
      <w:pPr>
        <w:ind w:firstLine="720"/>
        <w:jc w:val="both"/>
        <w:rPr>
          <w:rFonts w:ascii="Times New Roman" w:hAnsi="Times New Roman" w:cs="Times New Roman"/>
          <w:sz w:val="28"/>
          <w:szCs w:val="28"/>
        </w:rPr>
      </w:pPr>
      <w:r w:rsidRPr="00D97BDD">
        <w:rPr>
          <w:rFonts w:ascii="Times New Roman" w:hAnsi="Times New Roman" w:cs="Times New Roman"/>
          <w:sz w:val="28"/>
          <w:szCs w:val="28"/>
        </w:rPr>
        <w:t>Trên cơ sở định hướng những mục tiêu này, Đảng bộ đã phấn đấu tăng cường vai trò lãnh đạo của Đảng, tích cực thực hiện các mặt công tác sau:</w:t>
      </w:r>
    </w:p>
    <w:p w:rsidR="009E6DE7" w:rsidRPr="00D97BDD" w:rsidRDefault="009E6DE7" w:rsidP="00BB5E29">
      <w:pPr>
        <w:pStyle w:val="ListParagraph"/>
        <w:numPr>
          <w:ilvl w:val="0"/>
          <w:numId w:val="18"/>
        </w:numPr>
        <w:jc w:val="both"/>
        <w:rPr>
          <w:rFonts w:ascii="Times New Roman" w:hAnsi="Times New Roman" w:cs="Times New Roman"/>
          <w:b/>
          <w:bCs/>
          <w:sz w:val="28"/>
          <w:szCs w:val="28"/>
        </w:rPr>
      </w:pPr>
      <w:r w:rsidRPr="00D97BDD">
        <w:rPr>
          <w:rFonts w:ascii="Times New Roman" w:hAnsi="Times New Roman" w:cs="Times New Roman"/>
          <w:b/>
          <w:bCs/>
          <w:sz w:val="28"/>
          <w:szCs w:val="28"/>
        </w:rPr>
        <w:t>Kết quả lãnh đạo thực hiện nhiệm vụ đào tạo.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Từ đầu nhiệm kỳ cho tới nay, Đảng ủy, Đảng bộ nhà trường lãnh đạo các đơn vị phòng, khoa và đoàn thể Công đoàn, Đoàn thanh niên thực hiện nhiệm vụ chính trị: Đào tạo các hệ: Cao đẳng, Trung cấp chuyên nghiệp, Trung học phổ thông, Bồi dưỡng văn hóa ngoài giờ, dạy nghề ngắn hạn.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Theo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đã tạo điều kiện giúp nhà trường có nhiều cơ hội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Với quyết tâm xây dựng nhà trường ổn định và phát triển thành trường trọng điểm của thành phố và khu vực, trong nội dung sinh hoạt hàng tháng, Đảng bộ tập trung thông qua nhiều chủ trương làm căn cứ để chính quyền đề ra các biện pháp thực hiện, cụ thể:</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 xml:space="preserve">1.1. Về lãnh đạo công tác tuyển sinh:  </w:t>
      </w:r>
    </w:p>
    <w:p w:rsidR="009E6DE7" w:rsidRPr="00571591" w:rsidRDefault="009E6DE7" w:rsidP="00571591">
      <w:pPr>
        <w:jc w:val="both"/>
        <w:rPr>
          <w:rFonts w:ascii="Times New Roman" w:hAnsi="Times New Roman" w:cs="Times New Roman"/>
          <w:sz w:val="28"/>
          <w:szCs w:val="28"/>
        </w:rPr>
      </w:pPr>
      <w:r w:rsidRPr="00D97BDD">
        <w:rPr>
          <w:rFonts w:ascii="Times New Roman" w:hAnsi="Times New Roman" w:cs="Times New Roman"/>
          <w:sz w:val="28"/>
          <w:szCs w:val="28"/>
        </w:rPr>
        <w:t>      Lấy chất lượng đào tạo làm mục tiêu phấn đấu để nâng cao uy tín của trường. Nhà Trường thực hiện nghiêm túc chặt chẽ, đúng quy chế tuyển sinh của Bộ Giáo dục và Đào tạo. Số liệu tuyển sinh từ năm 2010 đến năm 2015 (phụ lục số 1)  </w:t>
      </w:r>
    </w:p>
    <w:p w:rsidR="009E6DE7" w:rsidRPr="00D97BDD" w:rsidRDefault="009E6DE7" w:rsidP="00F40FBC">
      <w:pPr>
        <w:ind w:left="720"/>
        <w:jc w:val="both"/>
        <w:rPr>
          <w:rFonts w:ascii="Times New Roman" w:hAnsi="Times New Roman" w:cs="Times New Roman"/>
          <w:sz w:val="28"/>
          <w:szCs w:val="28"/>
        </w:rPr>
      </w:pPr>
      <w:r w:rsidRPr="00D97BDD">
        <w:rPr>
          <w:rFonts w:ascii="Times New Roman" w:hAnsi="Times New Roman" w:cs="Times New Roman"/>
          <w:b/>
          <w:bCs/>
          <w:sz w:val="28"/>
          <w:szCs w:val="28"/>
        </w:rPr>
        <w:t>1.2. Về lãnh đạo công tác nâng cao chất lượng đào tạo:</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Trường luôn lấy chất lượng đào tạo làm nhiệm vụ và chỉ tiêu phấn đấu hàng đầu, kết hợp giữa học lý thuyết đi đôi với thực hành, hàng năm trường đều đầu tư thời gian cho công tác hiệu chỉnh và hợp lý hóa chương trình đào tạo, đổi mới phương pháp giảng dạy theo hướng tích cực hóa người học. Trường chủ động đa dạng hóa loại các hình đào tạo, đáp ứng nhu cầu học nghề của xã hội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Hoạt động đào tạo từ năm 2010 đến năm 2014 (phụ lục số 2)</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Phong trào thi đua dạy tốt được GV hưởng ứng tích cực và đạt nhiều kết quả tốt. Các khoa tích cực tổ chức thao giảng cấp khoa nhằm thúc đẩy phong trào thi đua, nâng cao chất lượng giảng dạy của trường, đồng thời bồi dưỡng và tạo nguồn để chuẩn bị hội giảng các cấp (phụ lục số 3)</w:t>
      </w:r>
    </w:p>
    <w:p w:rsidR="009E6DE7" w:rsidRPr="00D97BDD" w:rsidRDefault="009E6DE7" w:rsidP="008741AB">
      <w:pPr>
        <w:jc w:val="both"/>
        <w:rPr>
          <w:rFonts w:ascii="Times New Roman" w:hAnsi="Times New Roman" w:cs="Times New Roman"/>
          <w:sz w:val="28"/>
          <w:szCs w:val="28"/>
        </w:rPr>
      </w:pPr>
      <w:r w:rsidRPr="00D97BDD">
        <w:rPr>
          <w:rFonts w:ascii="Times New Roman" w:hAnsi="Times New Roman" w:cs="Times New Roman"/>
          <w:sz w:val="28"/>
          <w:szCs w:val="28"/>
        </w:rPr>
        <w:t xml:space="preserve">      Về thành tích học tập của học sinh, sinh viên từ năm 2010 - 2014 (phụ lục số 4)</w:t>
      </w:r>
    </w:p>
    <w:p w:rsidR="009E6DE7" w:rsidRPr="00D97BDD" w:rsidRDefault="009E6DE7" w:rsidP="00F40FBC">
      <w:pPr>
        <w:pStyle w:val="NormalWeb"/>
        <w:spacing w:before="0" w:beforeAutospacing="0" w:after="0" w:afterAutospacing="0"/>
        <w:jc w:val="both"/>
        <w:rPr>
          <w:sz w:val="28"/>
          <w:szCs w:val="28"/>
        </w:rPr>
      </w:pPr>
      <w:r w:rsidRPr="00D97BDD">
        <w:rPr>
          <w:rStyle w:val="apple-converted-space"/>
          <w:b/>
          <w:bCs/>
        </w:rPr>
        <w:t> </w:t>
      </w:r>
      <w:r w:rsidRPr="00D97BDD">
        <w:rPr>
          <w:rStyle w:val="apple-converted-space"/>
          <w:b/>
          <w:bCs/>
        </w:rPr>
        <w:tab/>
      </w:r>
      <w:r w:rsidRPr="00D97BDD">
        <w:rPr>
          <w:b/>
          <w:bCs/>
          <w:sz w:val="28"/>
          <w:szCs w:val="28"/>
        </w:rPr>
        <w:t>1.3. Về lãnh đạo công tác bồi dưỡng và phát triển đội ngũ giảng dạy.</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lastRenderedPageBreak/>
        <w:t>      Nhà  trường đã xây dựng kế hoạch và tiến hành cử đi đào tạo, bồi dưỡng đội ngũ theo chuẩn chức danh (tính từ 2010 đến nay) có:</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w:t>
      </w:r>
      <w:r>
        <w:rPr>
          <w:sz w:val="28"/>
          <w:szCs w:val="28"/>
        </w:rPr>
        <w:t xml:space="preserve">, nhân viên trình độ tiến sỹ: </w:t>
      </w:r>
      <w:r w:rsidRPr="002402FF">
        <w:rPr>
          <w:color w:val="FF0000"/>
          <w:sz w:val="28"/>
          <w:szCs w:val="28"/>
          <w:highlight w:val="yellow"/>
        </w:rPr>
        <w:t>04</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Thạc sỹ: 104</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trình độ Trung cấp lý luận chính trị trở lên: 21</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chưa đạt chuẩn là 17, trong đó Trưởng đơn vị: 02; Phó trưởng đơn vị: 01; Trưởng bộ môn: 02.</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t>- Cán bộ, giảng viên, giáo viên, nhân viên đang học trên chuẩn là 24 trong đó tiến sỹ là 07; thạc sỹ: 17.</w:t>
      </w:r>
    </w:p>
    <w:p w:rsidR="009E6DE7" w:rsidRPr="00D97BDD" w:rsidRDefault="009E6DE7" w:rsidP="00974B0A">
      <w:pPr>
        <w:pStyle w:val="NormalWeb"/>
        <w:spacing w:before="0" w:beforeAutospacing="0" w:after="0" w:afterAutospacing="0"/>
        <w:jc w:val="both"/>
        <w:rPr>
          <w:b/>
          <w:bCs/>
          <w:sz w:val="28"/>
          <w:szCs w:val="28"/>
        </w:rPr>
      </w:pPr>
      <w:r w:rsidRPr="00D97BDD">
        <w:rPr>
          <w:sz w:val="28"/>
          <w:szCs w:val="28"/>
        </w:rPr>
        <w:tab/>
      </w:r>
      <w:r w:rsidRPr="00D97BDD">
        <w:rPr>
          <w:b/>
          <w:bCs/>
          <w:sz w:val="28"/>
          <w:szCs w:val="28"/>
        </w:rPr>
        <w:t xml:space="preserve">1.4. Về lãnh đạo công tác giải quyết chế độ chính sách và giáo dục đạo đức, rèn luyện tác phong công nghiệp và quản lý học sinh - sinh viên </w:t>
      </w:r>
      <w:r w:rsidRPr="00D97BDD">
        <w:rPr>
          <w:sz w:val="28"/>
          <w:szCs w:val="28"/>
        </w:rPr>
        <w:t>(phụ lục số 5)</w:t>
      </w:r>
    </w:p>
    <w:bookmarkStart w:id="2" w:name="BM0_1_graphic02"/>
    <w:bookmarkEnd w:id="2"/>
    <w:p w:rsidR="009E6DE7" w:rsidRPr="00D97BDD" w:rsidRDefault="009E6DE7" w:rsidP="00F40FBC">
      <w:pPr>
        <w:pStyle w:val="NormalWeb"/>
        <w:spacing w:before="0" w:beforeAutospacing="0" w:after="0" w:afterAutospacing="0"/>
        <w:jc w:val="both"/>
        <w:rPr>
          <w:sz w:val="28"/>
          <w:szCs w:val="28"/>
        </w:rPr>
      </w:pPr>
      <w:r w:rsidRPr="00D97BDD">
        <w:rPr>
          <w:sz w:val="28"/>
          <w:szCs w:val="28"/>
        </w:rPr>
        <w:fldChar w:fldCharType="begin"/>
      </w:r>
      <w:r w:rsidRPr="00D97BDD">
        <w:rPr>
          <w:sz w:val="28"/>
          <w:szCs w:val="28"/>
        </w:rPr>
        <w:instrText xml:space="preserve"> INCLUDEPICTURE "http://mail.google.com/mail/?name=d33be9805ff33117.jpg&amp;attid=0.1&amp;disp=vahi&amp;view=att&amp;th=127837493366dc62" \* MERGEFORMATINET </w:instrText>
      </w:r>
      <w:r w:rsidRPr="00D97BDD">
        <w:rPr>
          <w:sz w:val="28"/>
          <w:szCs w:val="28"/>
        </w:rPr>
        <w:fldChar w:fldCharType="separate"/>
      </w:r>
      <w:r w:rsidR="004619B0">
        <w:rPr>
          <w:sz w:val="28"/>
          <w:szCs w:val="28"/>
        </w:rPr>
        <w:fldChar w:fldCharType="begin"/>
      </w:r>
      <w:r w:rsidR="004619B0">
        <w:rPr>
          <w:sz w:val="28"/>
          <w:szCs w:val="28"/>
        </w:rPr>
        <w:instrText xml:space="preserve"> INCLUDEPICTURE  "http://mail.google.com/mail/?name=d33be9805ff33117.jpg&amp;attid=0.1&amp;disp=vahi&amp;view=att&amp;th=127837493366dc62" \* MERGEFORMATINET </w:instrText>
      </w:r>
      <w:r w:rsidR="004619B0">
        <w:rPr>
          <w:sz w:val="28"/>
          <w:szCs w:val="28"/>
        </w:rPr>
        <w:fldChar w:fldCharType="separate"/>
      </w:r>
      <w:r w:rsidR="004619B0">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rình duyệt của bạn có thể không hỗ trợ hiển thị hình này." style="width:2.5pt;height:2.5pt">
            <v:imagedata r:id="rId8" r:href="rId9"/>
          </v:shape>
        </w:pict>
      </w:r>
      <w:r w:rsidR="004619B0">
        <w:rPr>
          <w:sz w:val="28"/>
          <w:szCs w:val="28"/>
        </w:rPr>
        <w:fldChar w:fldCharType="end"/>
      </w:r>
      <w:r w:rsidRPr="00D97BDD">
        <w:rPr>
          <w:sz w:val="28"/>
          <w:szCs w:val="28"/>
        </w:rPr>
        <w:fldChar w:fldCharType="end"/>
      </w:r>
      <w:r w:rsidRPr="00D97BDD">
        <w:rPr>
          <w:rStyle w:val="apple-converted-space"/>
        </w:rPr>
        <w:t> </w:t>
      </w:r>
      <w:r w:rsidRPr="00D97BDD">
        <w:rPr>
          <w:sz w:val="28"/>
          <w:szCs w:val="28"/>
        </w:rPr>
        <w:t> </w:t>
      </w:r>
      <w:r w:rsidRPr="00D97BDD">
        <w:rPr>
          <w:sz w:val="28"/>
          <w:szCs w:val="28"/>
        </w:rPr>
        <w:tab/>
        <w:t>Nhà Trường cũng đã thực hiện tốt chương trình “3 giảm” của thành phố, đã xử lý nghiêm các HSSV vi phạm nội quy, kỷ luật nhà trường, đến nay trường không có HSSV nào sử dụng ma túy trong trường học.</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Công tác thực tập tốt nghiệp và giới thiệu việc làm cho các em tốt nghiệp ra trường được đặc biệt quan tâm, trường tích cực chủ động giữ quan hệ mật thiết với hơn 500 công ty, xí nghiệp trong và ngoài thành phố để giới thiệu học sinh, sinh viên đi thực tập và giới thiệu việc làm cho các em.</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ab/>
      </w:r>
      <w:r w:rsidRPr="00D97BDD">
        <w:rPr>
          <w:b/>
          <w:bCs/>
          <w:sz w:val="28"/>
          <w:szCs w:val="28"/>
        </w:rPr>
        <w:t xml:space="preserve">1.5. Về lãnh đạo công tác thực hiện quy chế chuyên môn. </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w:t>
      </w:r>
      <w:r w:rsidRPr="00D97BDD">
        <w:rPr>
          <w:sz w:val="28"/>
          <w:szCs w:val="28"/>
        </w:rPr>
        <w:tab/>
        <w:t xml:space="preserve"> Hoạt động của Hội đồng khoa học và đào tạo qua công tác dự giờ kiểm tra, đánh giá chuyên môn định kỳ hàng năm. </w:t>
      </w:r>
    </w:p>
    <w:p w:rsidR="009E6DE7" w:rsidRPr="00D97BDD" w:rsidRDefault="009E6DE7" w:rsidP="00BF25BA">
      <w:pPr>
        <w:pStyle w:val="NormalWeb"/>
        <w:spacing w:before="0" w:beforeAutospacing="0" w:after="0" w:afterAutospacing="0"/>
        <w:ind w:firstLine="720"/>
        <w:jc w:val="both"/>
        <w:rPr>
          <w:sz w:val="28"/>
          <w:szCs w:val="28"/>
        </w:rPr>
      </w:pPr>
      <w:r w:rsidRPr="00D97BDD">
        <w:rPr>
          <w:b/>
          <w:bCs/>
          <w:i/>
          <w:iCs/>
          <w:sz w:val="28"/>
          <w:szCs w:val="28"/>
          <w:u w:val="single"/>
        </w:rPr>
        <w:t xml:space="preserve">Kết quả  cụ thể: </w:t>
      </w:r>
      <w:r w:rsidRPr="00D97BDD">
        <w:rPr>
          <w:sz w:val="28"/>
          <w:szCs w:val="28"/>
        </w:rPr>
        <w:t>(phụ lục số 6)</w:t>
      </w:r>
    </w:p>
    <w:p w:rsidR="009E6DE7" w:rsidRPr="00B537BF" w:rsidRDefault="009E6DE7" w:rsidP="00F40FBC">
      <w:pPr>
        <w:pStyle w:val="NormalWeb"/>
        <w:spacing w:before="0" w:beforeAutospacing="0" w:after="0" w:afterAutospacing="0"/>
        <w:jc w:val="both"/>
        <w:rPr>
          <w:color w:val="FF6600"/>
          <w:sz w:val="28"/>
          <w:szCs w:val="28"/>
        </w:rPr>
      </w:pPr>
      <w:r w:rsidRPr="00B537BF">
        <w:rPr>
          <w:color w:val="FF6600"/>
          <w:sz w:val="28"/>
          <w:szCs w:val="28"/>
        </w:rPr>
        <w:t>      </w:t>
      </w:r>
      <w:r w:rsidRPr="00B537BF">
        <w:rPr>
          <w:color w:val="FF6600"/>
          <w:sz w:val="28"/>
          <w:szCs w:val="28"/>
        </w:rPr>
        <w:tab/>
        <w:t>Việc phát huy dân chủ và thực hiện quy chế dân chủ trong trường được thực hiện đầy đủ, mọi thành viên nhà trường đều được tham gia đóng góp ý kiến về sự phát triển chung của nhà trường.</w:t>
      </w:r>
    </w:p>
    <w:p w:rsidR="009E6DE7" w:rsidRPr="00D97BDD" w:rsidRDefault="009E6DE7" w:rsidP="00F40FBC">
      <w:pPr>
        <w:pStyle w:val="NormalWeb"/>
        <w:spacing w:before="0" w:beforeAutospacing="0" w:after="0" w:afterAutospacing="0"/>
        <w:jc w:val="both"/>
        <w:rPr>
          <w:sz w:val="28"/>
          <w:szCs w:val="28"/>
        </w:rPr>
      </w:pPr>
      <w:r w:rsidRPr="00D97BDD">
        <w:rPr>
          <w:sz w:val="28"/>
          <w:szCs w:val="28"/>
        </w:rPr>
        <w:t>      Công tác kiểm tra môn học, thi học kỳ, thi lại, thi tốt nghiệp  đều được thực hiện đúng theo quy chế. </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1.6. Về lãnh đạo công tác xây dựng cơ sở vật chất.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Được sự quan tâm của Sở Giáo dục và Đào tạo, của các ban ngành trong thành phố và nỗ lực của cán bộ, giảng viên, giáo viên, nhân viên, trong những năm vừa qua, cơ sở vật chất của nhà trường đã từng bước được cải thiện, môi trường sư phạm ngày càng được khang trang, sạch đẹp, trường ra trường, lớp ra lớp, điều kiện dạy và học ngày càng được đáp ứng tốt hơn. Để từng bước hiện đại hóa cơ sở vật chất nâng cao chất lượng đào tạo, năm học 2013-2014 nhà trường đã xây dựng Dự án tăng cường trang thiết bị máy móc, dụng cụ phục vụ công tác giảng dạy</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giai đoạn 2014-2015 và những năm tiếp theo.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 xml:space="preserve">Công tác đầu tư trang bị đúng trọng tâm, bám sát ngành mũi nhọn của Trường, các ngành được đầu tư tập trung máy móc hiện đại là khoa Cơ khí gồm 13 máy Tiện, 04 máy Tiện CNC, 10 máy Phay, 02 máy Phay CNC, 02 Trung tâm </w:t>
      </w:r>
      <w:r w:rsidRPr="00D97BDD">
        <w:rPr>
          <w:rFonts w:ascii="Times New Roman" w:hAnsi="Times New Roman" w:cs="Times New Roman"/>
          <w:sz w:val="28"/>
          <w:szCs w:val="28"/>
        </w:rPr>
        <w:lastRenderedPageBreak/>
        <w:t>phay CNC, 01 máy Bào, 01 máy quét 3D và phần mềm CAD/CAM ; khoa Công nghệ Thông tin 300 máy vi tính màn hình LCD cấu hình cao; khoa Động lực có 01 phòng thí nghiệm điện ô tô và nhiều mô hình động cơ đời mới; khoa Điện-Điện tử có 02 hệ thống trạm thí nghiệm cơ điện tử, 01 phòng thí nghiệm CNC, đang hoàn tất thủ tục trang bị Modul 1 phòng thực tập Đo lường và mạch điện; khoa Công nghệ may thời trang được trang bị 01 xưởng thực hành may công nghiệp và 01 phòng máy vi tính phục vụ môn học Thiết kế thời trang.</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100% các khoa chuyên môn đã được trang bị máy tính, máy chiếu đa phương tiện phục vụ giảng dạy.</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Đồng thời để quản lý tốt công tác mua sắm, bảo quản sử dụng tài sản trang bị, trên cơ sở các văn bản chỉ đạo của cấp chủ quản Trường đã xây dựng qui trình mua sắm, bảo quản sử dụng khoa học, hợp lý. Hàng năm tổ chức kiểm kê tài sản, thanh lý tài sản hư hỏng đúng qui định.</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t>Kinh phí mua sắm thiết bị, dụng cụ để phục vụ cho đào tạo qua các năm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2010</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24.298.274.611,450 đ</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sz w:val="28"/>
          <w:szCs w:val="28"/>
        </w:rPr>
        <w:tab/>
        <w:t>Năm 2011</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xml:space="preserve">: 3.356.319.300 đ </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2012</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12.881.216.288 đ</w:t>
      </w:r>
    </w:p>
    <w:p w:rsidR="009E6DE7" w:rsidRPr="00D97BDD" w:rsidRDefault="009E6DE7" w:rsidP="00F40FBC">
      <w:pPr>
        <w:ind w:left="720" w:firstLine="720"/>
        <w:jc w:val="both"/>
        <w:rPr>
          <w:rFonts w:ascii="Times New Roman" w:hAnsi="Times New Roman" w:cs="Times New Roman"/>
          <w:sz w:val="28"/>
          <w:szCs w:val="28"/>
        </w:rPr>
      </w:pPr>
      <w:r w:rsidRPr="00D97BDD">
        <w:rPr>
          <w:rFonts w:ascii="Times New Roman" w:hAnsi="Times New Roman" w:cs="Times New Roman"/>
          <w:sz w:val="28"/>
          <w:szCs w:val="28"/>
        </w:rPr>
        <w:t>Năm 2013</w:t>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r>
      <w:r w:rsidRPr="00D97BDD">
        <w:rPr>
          <w:rFonts w:ascii="Times New Roman" w:hAnsi="Times New Roman" w:cs="Times New Roman"/>
          <w:sz w:val="28"/>
          <w:szCs w:val="28"/>
        </w:rPr>
        <w:tab/>
        <w:t>: 1.834.633.599 đ</w:t>
      </w:r>
    </w:p>
    <w:p w:rsidR="009E6DE7" w:rsidRPr="00D97BDD" w:rsidRDefault="009E6DE7" w:rsidP="00F40FBC">
      <w:pPr>
        <w:ind w:firstLine="1418"/>
        <w:jc w:val="both"/>
        <w:rPr>
          <w:rFonts w:ascii="Times New Roman" w:hAnsi="Times New Roman" w:cs="Times New Roman"/>
          <w:sz w:val="28"/>
          <w:szCs w:val="28"/>
        </w:rPr>
      </w:pPr>
      <w:r>
        <w:rPr>
          <w:rFonts w:ascii="Times New Roman" w:hAnsi="Times New Roman" w:cs="Times New Roman"/>
          <w:sz w:val="28"/>
          <w:szCs w:val="28"/>
        </w:rPr>
        <w:t>Năm 2014</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D97BDD">
        <w:rPr>
          <w:rFonts w:ascii="Times New Roman" w:hAnsi="Times New Roman" w:cs="Times New Roman"/>
          <w:sz w:val="28"/>
          <w:szCs w:val="28"/>
        </w:rPr>
        <w:t>3.196.392.500 đ (đang hoàn thiện hồ sơ trang bị bằng hình thức đấu thầu 01 gói thầu có giá trị 3 tỷ đồng)</w:t>
      </w:r>
    </w:p>
    <w:p w:rsidR="009E6DE7" w:rsidRPr="00D97BDD" w:rsidRDefault="009E6DE7" w:rsidP="00F40FBC">
      <w:pPr>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1.7. Tồn tại.</w:t>
      </w:r>
    </w:p>
    <w:p w:rsidR="009E6DE7" w:rsidRPr="00D97BDD" w:rsidRDefault="009E6DE7" w:rsidP="00F40FBC">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D97BDD">
        <w:rPr>
          <w:rFonts w:ascii="Times New Roman" w:hAnsi="Times New Roman" w:cs="Times New Roman"/>
          <w:sz w:val="28"/>
          <w:szCs w:val="28"/>
        </w:rPr>
        <w:t>Chưa có chuyển biến triệt để trong đổi mới phương pháp dạy và học, học sinh – sinh viên, chưa thực sự chủ động trong học tập.</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khai thác hết tính năng các phần mềm ứng dụng cho các ngành nghề, phần mềm quản lý trong trường hiện có.</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bổ sung kịp thời trang thiết bị cho việc dạy và học.</w:t>
      </w:r>
    </w:p>
    <w:p w:rsidR="009E6DE7"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97BDD">
        <w:rPr>
          <w:rFonts w:ascii="Times New Roman" w:hAnsi="Times New Roman" w:cs="Times New Roman"/>
          <w:sz w:val="28"/>
          <w:szCs w:val="28"/>
        </w:rPr>
        <w:t>Chưa đáp ứng được cơ sở vật chất theo quy mô và yêu cầu phát triển của nhà trường.</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 Công tác mua sắm (phần mềm) sửa chữa xây dựng (04 hạng mục khoa Cơ Khí, Khoa Động lực + sân bóng đá) thực hiện chưa đúng quy trình, quy định của nhà nước do đó dẫn đến sai xót (hiện nay nhà trường đang tiến hành xử lý)</w:t>
      </w:r>
    </w:p>
    <w:p w:rsidR="009E6DE7" w:rsidRPr="00D97BDD" w:rsidRDefault="009E6DE7" w:rsidP="00F40FBC">
      <w:pPr>
        <w:ind w:firstLine="720"/>
        <w:jc w:val="both"/>
        <w:rPr>
          <w:rFonts w:ascii="Times New Roman" w:hAnsi="Times New Roman" w:cs="Times New Roman"/>
          <w:b/>
          <w:bCs/>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 Về lãnh đạo thực hiện công tác chính trị tư tưởng.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Đảng bộ đã thể hiện được vai trò trung tâm đoàn kết và lãnh đạo toàn diện hoạt động của nhà trường, mọi chủ trương chính sách đều được bàn bạc dân chủ, công khai trước khi thực hiện. Đảng bộ và Ban Giám Hiệu đã quan tâm nắm bắt tâm tư, nguyện vọng và diễn biến tư tưởng của cán bộ, đảng viên, giảng viên, giáo viên, nhân viên giúp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 chất lượng dạy và học.</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2.1. Kết quả lãnh đạo thực hiện công tác chính trị tư tưởng.</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2.1.1. Về công tác tuyên giáo: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Theo Quyết định số113B -QĐ/ĐU, ngày 12 tháng 6 năm 2013 của Ban Chấp hành Đảng bộ Trường Cao đẳng Kỹ thuật Lý Tự Trọng về việc phân công nhiệm </w:t>
      </w:r>
      <w:r w:rsidRPr="00D97BDD">
        <w:rPr>
          <w:rFonts w:ascii="Times New Roman" w:hAnsi="Times New Roman" w:cs="Times New Roman"/>
          <w:sz w:val="28"/>
          <w:szCs w:val="28"/>
        </w:rPr>
        <w:lastRenderedPageBreak/>
        <w:t>vụ Ban Chấp hành Đảng bộ Trường Cao đẳng Kỹ thuật Lý Tự Trọng năm 2013 – 2015. Ban Chấp hành Đảng bộ đã cử 01 đồng chí trong Ủy viên Ban Chấp hành đảng bộ là Phó Hiệu trưởng phụ trách công tác tuyên giáo của Đảng bộ và trong nhiệm kỳ vừa qua công tác tuyên giáo đã thực hiện cụ thể như sau: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Lãnh đạo chính quyền, đoàn thể tổ chức các phong trào thi đua nhân các ngày lễ lớn trong năm.</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cán bộ, giảng viên, giáo viên, nhân viên ghi nhớ công ơn của các Anh hùng liệt sỹ, nhân dịp ngày thành lập Đảng 3/2, Cách mạng tháng 8 và quốc khánh 2/9, Đảng bộ đã tổ chức cho Đảng viên đi tham quan về nguồn nhiều khu di tích lịch sử trong nước và thăm chiến trường xưa tại nước bạn Lào, Campuchia.</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Triển khai học tập và quán triệt Nghị quyết Đại hội Đảng toàn quốc lần thứ XI và Nghị quyết Đại hội Đảng bộ thành phố lần thứ IX và quán triệt tình hình thời sự về chủ quyền biển đảo và chiến lược biển của Việt Nam; thực hiện quyên góp “Một trường học cho Trường Sa” và tổ chức ngày hội “HSSV với biển đảo quê hương”. </w:t>
      </w:r>
    </w:p>
    <w:p w:rsidR="009E6DE7" w:rsidRPr="00D97BDD" w:rsidRDefault="009E6DE7" w:rsidP="00F40FBC">
      <w:pPr>
        <w:pStyle w:val="NormalWeb"/>
        <w:spacing w:before="0" w:beforeAutospacing="0" w:after="0" w:afterAutospacing="0"/>
        <w:ind w:firstLine="539"/>
        <w:jc w:val="both"/>
        <w:rPr>
          <w:sz w:val="28"/>
          <w:szCs w:val="28"/>
        </w:rPr>
      </w:pPr>
      <w:r w:rsidRPr="00D97BDD">
        <w:rPr>
          <w:sz w:val="28"/>
          <w:szCs w:val="28"/>
        </w:rPr>
        <w:t xml:space="preserve">Hằng năm công tác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2014 </w:t>
      </w:r>
      <w:r w:rsidRPr="00D97BDD">
        <w:rPr>
          <w:rStyle w:val="Emphasis"/>
          <w:i w:val="0"/>
          <w:iCs w:val="0"/>
          <w:sz w:val="28"/>
          <w:szCs w:val="28"/>
        </w:rPr>
        <w:t xml:space="preserve">Đảng bộ đã kỷ niệm 45 năm thực hiện Di chúc Chủ tịch Hồ Chí Minh (29/9/1969-29/9/2014). </w:t>
      </w:r>
      <w:r w:rsidRPr="00D97BDD">
        <w:rPr>
          <w:sz w:val="28"/>
          <w:szCs w:val="28"/>
        </w:rPr>
        <w:t>Tuyên truyền sâu rộng về đạo đức cách mạng sáng ngời của Chủ tịch Hồ Chí Minh; những giá trị tư tưởng chính trị, lịch sử, văn hóa kết tinh trong Di chúc của Chủ tịch Hồ Chí Minh;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45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Những bài học rút ra từ sự nghiệp cách mạng vĩ đại và Di chúc thiêng liêng của Chủ tịch Hồ Chí Minh. Nâng cao nhận thức của toàn Đảng, toàn quân, toàn dân về tiếp tục học tập và làm theo tấm gương đạo đức Hồ Chí Minh, đưa việc học tập và làm theo đi vào chiều sâu, phát hiện và nhân rộng nhiều điển hình tập thể và cá nhân tiên tiến, gương mẫu làm theo tấm gương đạo đức Hồ Chí Minh, đẩy lùi suy thoái về chính trị, tư tưởng, đạo đức, lối sống, chủ nghĩa cá nhân, tư tưởng cơ hội, lối sống thực dụng; đẩy mạnh phong trào thi đua yêu nước.</w:t>
      </w:r>
    </w:p>
    <w:p w:rsidR="009E6DE7" w:rsidRPr="00D97BDD" w:rsidRDefault="009E6DE7" w:rsidP="00F40FBC">
      <w:pPr>
        <w:ind w:firstLine="720"/>
        <w:jc w:val="both"/>
        <w:rPr>
          <w:rStyle w:val="BodyTextChar1"/>
          <w:sz w:val="28"/>
          <w:szCs w:val="28"/>
          <w:lang w:val="vi-VN"/>
        </w:rPr>
      </w:pPr>
      <w:r w:rsidRPr="00D97BDD">
        <w:rPr>
          <w:rFonts w:ascii="Times New Roman" w:hAnsi="Times New Roman" w:cs="Times New Roman"/>
          <w:sz w:val="28"/>
          <w:szCs w:val="28"/>
          <w:lang w:val="nb-NO"/>
        </w:rPr>
        <w:t>Đảng bộ đã chỉ đạo các chi bộ làm tốt công tác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9E6DE7" w:rsidRPr="00D97BDD" w:rsidRDefault="009E6DE7" w:rsidP="00F40FBC">
      <w:pPr>
        <w:ind w:firstLine="600"/>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 Tuyên truyền vận động nhà giáo, học sinh, sinh viên và học viên tích cực thực hiện tốt các giải pháp nhằm đẩy mạnh việc phòng chống quan liêu, tham </w:t>
      </w:r>
      <w:r w:rsidRPr="00D97BDD">
        <w:rPr>
          <w:rFonts w:ascii="Times New Roman" w:hAnsi="Times New Roman" w:cs="Times New Roman"/>
          <w:sz w:val="28"/>
          <w:szCs w:val="28"/>
          <w:lang w:val="nb-NO"/>
        </w:rPr>
        <w:lastRenderedPageBreak/>
        <w:t xml:space="preserve">nhũng, lãng phí và thực hành tiết kiệm, giữ vững an ninh chính trị và an toàn trường học, tạo sự đồng thuận cao trong toàn ngành. </w:t>
      </w:r>
    </w:p>
    <w:p w:rsidR="009E6DE7" w:rsidRPr="00D97BDD" w:rsidRDefault="009E6DE7" w:rsidP="00F40FBC">
      <w:pPr>
        <w:pStyle w:val="BodyText"/>
        <w:widowControl w:val="0"/>
        <w:spacing w:after="0" w:line="240" w:lineRule="auto"/>
        <w:ind w:right="80" w:firstLine="720"/>
        <w:jc w:val="both"/>
        <w:rPr>
          <w:rStyle w:val="BodyTextChar1"/>
          <w:spacing w:val="10"/>
          <w:sz w:val="28"/>
          <w:szCs w:val="28"/>
          <w:lang w:eastAsia="vi-VN"/>
        </w:rPr>
      </w:pPr>
      <w:r w:rsidRPr="00D97BDD">
        <w:rPr>
          <w:rStyle w:val="BodytextBold"/>
          <w:b w:val="0"/>
          <w:bCs w:val="0"/>
          <w:sz w:val="28"/>
          <w:szCs w:val="28"/>
          <w:lang w:val="en-US" w:eastAsia="vi-VN"/>
        </w:rPr>
        <w:t>C</w:t>
      </w:r>
      <w:r w:rsidRPr="00D97BDD">
        <w:rPr>
          <w:rStyle w:val="BodytextBold"/>
          <w:b w:val="0"/>
          <w:bCs w:val="0"/>
          <w:sz w:val="28"/>
          <w:szCs w:val="28"/>
          <w:lang w:eastAsia="vi-VN"/>
        </w:rPr>
        <w:t>ông tác dự báo, nắm bắt diễn biến tư tưởng,</w:t>
      </w:r>
      <w:r w:rsidRPr="00D97BDD">
        <w:rPr>
          <w:rStyle w:val="BodytextBold"/>
          <w:b w:val="0"/>
          <w:bCs w:val="0"/>
          <w:sz w:val="28"/>
          <w:szCs w:val="28"/>
          <w:lang w:val="en-US" w:eastAsia="vi-VN"/>
        </w:rPr>
        <w:t xml:space="preserve"> dư luận xã hội trong trường</w:t>
      </w:r>
      <w:r w:rsidRPr="00D97BDD">
        <w:rPr>
          <w:rStyle w:val="BodytextBold"/>
          <w:b w:val="0"/>
          <w:bCs w:val="0"/>
          <w:sz w:val="28"/>
          <w:szCs w:val="28"/>
          <w:lang w:eastAsia="vi-VN"/>
        </w:rPr>
        <w:t xml:space="preserve"> </w:t>
      </w:r>
      <w:r w:rsidRPr="00D97BDD">
        <w:rPr>
          <w:rStyle w:val="BodytextBold"/>
          <w:b w:val="0"/>
          <w:bCs w:val="0"/>
          <w:sz w:val="28"/>
          <w:szCs w:val="28"/>
          <w:lang w:val="en-US" w:eastAsia="vi-VN"/>
        </w:rPr>
        <w:t xml:space="preserve">đã được các chi bộ </w:t>
      </w:r>
      <w:r w:rsidRPr="00D97BDD">
        <w:rPr>
          <w:rStyle w:val="BodytextBold"/>
          <w:b w:val="0"/>
          <w:bCs w:val="0"/>
          <w:sz w:val="28"/>
          <w:szCs w:val="28"/>
          <w:lang w:eastAsia="vi-VN"/>
        </w:rPr>
        <w:t xml:space="preserve">sớm </w:t>
      </w:r>
      <w:r w:rsidRPr="00D97BDD">
        <w:rPr>
          <w:rStyle w:val="BodyTextChar1"/>
          <w:sz w:val="28"/>
          <w:szCs w:val="28"/>
        </w:rPr>
        <w:t>phát hiện tình hình, chủ động tham mưu kịp thời cho</w:t>
      </w:r>
      <w:r w:rsidRPr="00D97BDD">
        <w:rPr>
          <w:rStyle w:val="BodyTextChar1"/>
          <w:sz w:val="28"/>
          <w:szCs w:val="28"/>
          <w:lang w:val="en-US"/>
        </w:rPr>
        <w:t xml:space="preserve"> Ban Chấp hành Đảng bộ</w:t>
      </w:r>
      <w:r w:rsidRPr="00D97BDD">
        <w:rPr>
          <w:rStyle w:val="BodyTextChar1"/>
          <w:sz w:val="28"/>
          <w:szCs w:val="28"/>
        </w:rPr>
        <w:t xml:space="preserve"> và tham gia xử lý các vấn đề “nóng”, các vấn đề phức tạp, nhạy cảm tại đơn vị. </w:t>
      </w:r>
      <w:r w:rsidRPr="00D97BDD">
        <w:rPr>
          <w:rStyle w:val="BodyTextChar1"/>
          <w:sz w:val="28"/>
          <w:szCs w:val="28"/>
          <w:lang w:val="en-US"/>
        </w:rPr>
        <w:t>Phân công chuyên viên t</w:t>
      </w:r>
      <w:r w:rsidRPr="00D97BDD">
        <w:rPr>
          <w:rStyle w:val="BodyTextChar1"/>
          <w:sz w:val="28"/>
          <w:szCs w:val="28"/>
        </w:rPr>
        <w:t>heo dõi sát mạng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cán bộ, đảng viên, giáo viên, nhân viên và học sinh, sinh viên.</w:t>
      </w:r>
    </w:p>
    <w:p w:rsidR="009E6DE7" w:rsidRPr="00D97BDD" w:rsidRDefault="009E6DE7" w:rsidP="00F40FBC">
      <w:pPr>
        <w:ind w:firstLine="600"/>
        <w:jc w:val="both"/>
        <w:rPr>
          <w:rFonts w:ascii="Times New Roman" w:hAnsi="Times New Roman" w:cs="Times New Roman"/>
          <w:spacing w:val="10"/>
          <w:sz w:val="28"/>
          <w:szCs w:val="28"/>
          <w:shd w:val="clear" w:color="auto" w:fill="FFFFFF"/>
          <w:lang w:val="nb-NO"/>
        </w:rPr>
      </w:pPr>
      <w:r w:rsidRPr="00D97BDD">
        <w:rPr>
          <w:rFonts w:ascii="Times New Roman" w:hAnsi="Times New Roman" w:cs="Times New Roman"/>
          <w:sz w:val="28"/>
          <w:szCs w:val="28"/>
          <w:lang w:val="nb-NO"/>
        </w:rPr>
        <w:t xml:space="preserve">  Tăng cường thực hiện có hiệu quả 3 công khai, tổ chức Đối thoại giữa lãnh đạo nhà trường với giáo viên, nhân viên và học sinh -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từng năm, công tác tuyên giáo được xây dựng kế hoạch cụ thể và 6 tháng đầu năm cũng như 6 tháng cuối năm đều có tổng kết, đánh giá các hoạt động báo cáo Đảng ủy Sở Giáo dục và Đào tạo thành phố Hồ Chí Minh.</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2.1.2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nhiệm kỳ qua công tác Tuyên giáo đã từng bước tuyên truyền có hệ thống và thực hiện đúng theo sự chỉ đạo của Đảng bộ cấp trên. Song, hình thức thực hiện công tác giáo dục chính trị tư tưởng chưa phong phú, chưa đều tay các tổ Đảng chưa là hạt nhân nòng cốt ở các khoa và chưa có nhiều ý kiến đề xuất với đảng bộ để đảng bộ thực hiện công tác tuyên giáo tốt hơn</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2.1.3. Về công tác dân vận: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Thực hiện Quyết định số 24-QĐ/ĐU, ngày 08 tháng 11 năm 2011 của Đảng ủy Sở Giáo dục và Đào tạo thành phố Hồ Chí Minh, về việc thực hiện quy chế công tác Dân vận trong hệ thống chính trị của Sở Giáo dục và Đào tạo thành phố Hồ Chí Minh. Đảng bộ nhà trường đã thành lập Ban Dân vận theo quyết định số 102-QĐ/ĐB-LTT, ngày 25 tháng 9 năm 2012, trong đó cử 01 đồng chí trong Ban chấp hành đảng bộ là Phó hiệu trưởng làm trưởng ban và đã phân công nhiệm vụ cụ thể cho từng thành viên để thực hiện công tác Dân vận trong nhà trường.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Dân vận trong nhiệm kỳ qua được thực hiện cụ thể như sau:</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rPr>
        <w:t xml:space="preserve"> </w:t>
      </w:r>
      <w:r w:rsidRPr="00D97BDD">
        <w:rPr>
          <w:rFonts w:ascii="Times New Roman" w:hAnsi="Times New Roman" w:cs="Times New Roman"/>
        </w:rPr>
        <w:tab/>
      </w:r>
      <w:r w:rsidRPr="00D97BDD">
        <w:rPr>
          <w:rFonts w:ascii="Times New Roman" w:hAnsi="Times New Roman" w:cs="Times New Roman"/>
          <w:sz w:val="28"/>
          <w:szCs w:val="28"/>
        </w:rPr>
        <w:t xml:space="preserve">Thực hiện chương trình hành động số 35-CTrHĐ/TU của Thành ủy về việc thực hiện Nghị quyết 25-NQ/TW, Hội nghị lần thứ bảy Ban chấp hành Trung ương khóa XI, về tăng cường và đổi mới sự lãnh đạo của Đảng đối với công tác Dân vận 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kế hoạch số 122-KH/ĐB về việc tăng cường và đổi mới sự lãnh đạo của Đảng đối với công tác Dân vận trong tình hình mới với các hoạt động hằng năm như tuyên truyền vận động cán bộ, giảng viên, giáo viên, nhân viên thực hiện Chỉ thị số 03 – CT/TW ngày 14 tháng 5 năm 2011 của Bộ Chính trị về tiếp tục đẩy mạnh việc học tập và làm theo tấm gương đạo đức Hồ Chí Minh. Việc học tập này được thực hiện theo chủ đề hằng năm. Các đồng chí ủy viên Ban Chấp hành, các đồng chí bí thư các chi bộ, các đồng chí cán bộ, đảng viên, giáo viên, nhân viên trong nhà trường đã xác định rõ ý thức trách nhiệm thường xuyên tu dưỡng, rèn luyện, phát huy vai trò nêu gương trong học tập và </w:t>
      </w:r>
      <w:r w:rsidRPr="00D97BDD">
        <w:rPr>
          <w:rFonts w:ascii="Times New Roman" w:hAnsi="Times New Roman" w:cs="Times New Roman"/>
          <w:sz w:val="28"/>
          <w:szCs w:val="28"/>
        </w:rPr>
        <w:lastRenderedPageBreak/>
        <w:t>làm theo tư tưởng, tấm gương đạo đức, phong cách Hồ Chí Minh. Việc nêu cao tính tự giác, tinh thần trách nhiệm của các đồng chí ủy viên, các đồng chí Bí thư chi bộ, lãnh đạo các đơn vị, và cán bộ, đảng viên được thể hiện trên các mặt: đạo đức, lối sống của bản thân và gia đình; ý thức chấp hành các Chỉ thị, Nghị quyết của Đảng và pháp luật của Nhà nước; tinh thần trách nhiệm trên lĩnh vực công tác được phân công phụ trách; ý thức phục vụ nhân dân; tự giác rèn luyện phẩm chất đạo đức, lối sống, tác phong “cần, kiệm, liêm, chính, chí công, vô tư”, đấu tranh chống quan liêu, tham nhũng, lãng phí và các biểu hiện tiêu cực khác.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Hai không” trong công tác Giáo dục và đào tạo “ Dân chủ - Kỷ cương - Tình thương -Trách nhiệm” trong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 Người Việt Nam ưu tiên dùng hàng Việt Nam” để ủng hộ sự phát triển của ngành công nghiệp nước nhà.</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thực hiện về An toàn giao thông, trường học thân thiện, học sinh tích cực và bảo vệ môi trường sống, trường học không thuốc lá.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Vận động thực hiện các cuộc quyên góp ủng hộ “ Vì Trường Sa thân yêu”,  “Tấm lưới nghĩa tình” ủng hộ cảnh sát biển và đóng góp hỗ trợ cho đồng bào vùng bị thiên tai.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Trong năm 2014, thực hiện sự chỉ đạo của Ủy Ban nhân dân thành phố và Sở Giáo dục và Đào tạo thành phố Hồ Chí Minh, Đảng bộ nhà trường đã chỉ đạo chi bộ 4 vận động cán bộ, giáo viên, nhân viên Trường Trung học phổ thông thực hiện tốt việc giải thể trường Trung học phổ thông Lý Tự Trọng theo đúng chủ trương, lộ trình đã đề ra. Một số it giáo viên, nhân viên trường Trung học phổ thông Lý Tự Trọng còn bức xúc đã được chi bộ từng bước giải thích và tuyên truyền nên đã có sự chuyển biến tích cực.</w:t>
      </w:r>
    </w:p>
    <w:p w:rsidR="009E6DE7" w:rsidRPr="00D97BDD" w:rsidRDefault="009E6DE7" w:rsidP="008741AB">
      <w:pPr>
        <w:ind w:firstLine="720"/>
        <w:jc w:val="both"/>
        <w:rPr>
          <w:rFonts w:ascii="Times New Roman" w:hAnsi="Times New Roman" w:cs="Times New Roman"/>
          <w:sz w:val="28"/>
          <w:szCs w:val="28"/>
        </w:rPr>
      </w:pPr>
      <w:r w:rsidRPr="00D97BDD">
        <w:rPr>
          <w:rFonts w:ascii="Times New Roman" w:hAnsi="Times New Roman" w:cs="Times New Roman"/>
          <w:sz w:val="28"/>
          <w:szCs w:val="28"/>
        </w:rPr>
        <w:t>Đảng bộ đã tổ chức sinh hoạt và bình chọn cá nhân, tập thể “ Dân vận khéo” nhân kỷ niệm Ngày truyền thống Dân vận của Đảng và Ngày Dân vận cả nước. Năm 2013, đảng bộ đã bình chọn được 03 cá nhân đạt danh hiệu “ Dân vận khéo “ cấp trường. Năm 2014, đảng bộ đã bình chọn được 01 cá nhân, 02 tập thể đạt danh hiệu “ Dân vận khéo “ cấp trường và đề nghị Đảng ủy Sở Giáo dục và Đào tạo thành phố Hồ Chí Minh khen thưởng 01 cá nhân, 01 tập thể “ Dân vận khéo” cấp Sở.</w:t>
      </w:r>
    </w:p>
    <w:p w:rsidR="009E6DE7" w:rsidRPr="00D97BDD" w:rsidRDefault="009E6DE7" w:rsidP="00F57EAA">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2.1.4. Tồn tại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Công tác Dân vận của Đảng bộ nhà trường trong nhiệm kỳ qua đã bước đầu hoạt động có kế hoạch và hiệu quả nhưng còn chưa sôi nổi. Cán bộ, đảng viên làm công tác dân vận trong các chi bộ, các đơn vị chưa tích cực. Việc phân tích giải thích với quần chúng chưa có tính thuyết phục cao, chưa sâu sát. Một số cán bộ làm công tác dân vận chưa có thái độ lắng nghe ý kiến của quần chúng. Việc nắm bắt dư luận xã hội còn chưa nhạy bén. </w:t>
      </w:r>
    </w:p>
    <w:p w:rsidR="009E6DE7"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Hình thức tổ chức các cuộc vận động để làm công tác dân vận chưa phong phú, sinh động.</w:t>
      </w:r>
    </w:p>
    <w:p w:rsidR="009E6DE7" w:rsidRPr="00D97BDD" w:rsidRDefault="009E6DE7" w:rsidP="00F40FBC">
      <w:pPr>
        <w:ind w:firstLine="720"/>
        <w:jc w:val="both"/>
        <w:rPr>
          <w:rFonts w:ascii="Times New Roman" w:hAnsi="Times New Roman" w:cs="Times New Roman"/>
          <w:sz w:val="28"/>
          <w:szCs w:val="28"/>
        </w:rPr>
      </w:pPr>
      <w:r>
        <w:rPr>
          <w:rFonts w:ascii="Times New Roman" w:hAnsi="Times New Roman" w:cs="Times New Roman"/>
          <w:sz w:val="28"/>
          <w:szCs w:val="28"/>
        </w:rPr>
        <w:t>Việc thực hiện lộ trình giải thể trường THPT Đảng bộ, chính quyền đã làm công tác tuyên truyền vận động đội ngũ Cán bộ-GV-CNV trường THPT tuy nhiên vì tính chất và phạm vi quá lớn do đó công tác dân vận đạt hiệu quả chưa cao, hiện nay vẫn tiếp tục giải quyết.</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2.1.5. Về công tác kiểm tra giám sát:</w:t>
      </w:r>
    </w:p>
    <w:p w:rsidR="009E6DE7" w:rsidRPr="00D97BDD" w:rsidRDefault="009E6DE7"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Căn cứ vào Chương trình kiểm tra – giám sát của Ủy ban Kiểm tra giám sát Đảng bộ Sở Giáo dục và Đào tạo thành phố Hồ Chí Minh, hàng năm Ủy ban Kiểm tra giám sát đều đề ra “Chương trình,  Kế hoạch kiểm tra – giám sát” đối với Đảng bộ nhà trường và thực hiện đúng chương trình, kế hoạch đề ra, cụ thể:</w:t>
      </w:r>
    </w:p>
    <w:p w:rsidR="009E6DE7" w:rsidRPr="00D97BDD" w:rsidRDefault="009E6DE7" w:rsidP="001974C3">
      <w:pPr>
        <w:spacing w:before="120" w:line="276" w:lineRule="auto"/>
        <w:ind w:firstLine="720"/>
        <w:rPr>
          <w:rFonts w:ascii="Times New Roman" w:hAnsi="Times New Roman" w:cs="Times New Roman"/>
          <w:sz w:val="28"/>
          <w:szCs w:val="28"/>
        </w:rPr>
      </w:pPr>
      <w:r w:rsidRPr="00D97BDD">
        <w:rPr>
          <w:rFonts w:ascii="Times New Roman" w:hAnsi="Times New Roman" w:cs="Times New Roman"/>
          <w:b/>
          <w:bCs/>
          <w:i/>
          <w:iCs/>
          <w:sz w:val="28"/>
          <w:szCs w:val="28"/>
        </w:rPr>
        <w:t xml:space="preserve">Kiểm tra đảng viên: </w:t>
      </w:r>
      <w:r w:rsidRPr="00D97BDD">
        <w:rPr>
          <w:rFonts w:ascii="Times New Roman" w:hAnsi="Times New Roman" w:cs="Times New Roman"/>
          <w:sz w:val="28"/>
          <w:szCs w:val="28"/>
        </w:rPr>
        <w:t xml:space="preserve">không </w:t>
      </w:r>
    </w:p>
    <w:p w:rsidR="009E6DE7" w:rsidRPr="00D97BDD" w:rsidRDefault="009E6DE7" w:rsidP="001974C3">
      <w:pPr>
        <w:spacing w:before="120" w:line="276" w:lineRule="auto"/>
        <w:ind w:firstLine="720"/>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tổ chức cơ sở đảng cấp dưới : </w:t>
      </w:r>
    </w:p>
    <w:p w:rsidR="009E6DE7" w:rsidRPr="00D97BDD" w:rsidRDefault="009E6DE7" w:rsidP="00F57EAA">
      <w:pPr>
        <w:spacing w:before="120" w:line="276" w:lineRule="auto"/>
        <w:ind w:firstLine="720"/>
        <w:rPr>
          <w:rFonts w:ascii="Times New Roman" w:hAnsi="Times New Roman" w:cs="Times New Roman"/>
          <w:sz w:val="28"/>
          <w:szCs w:val="28"/>
        </w:rPr>
      </w:pPr>
      <w:r w:rsidRPr="00D97BDD">
        <w:rPr>
          <w:rFonts w:ascii="Times New Roman" w:hAnsi="Times New Roman" w:cs="Times New Roman"/>
          <w:sz w:val="28"/>
          <w:szCs w:val="28"/>
        </w:rPr>
        <w:t>+ Tổng số chi bộ trực thuộc được kiểm tra : 05</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Nội dung: Thực hiện chỉ thị 03-CT/TW ngày 14/5/2012 của Bộ chinh trị; Chấp hành Nghị quyết của Ban Chấp hành Đảng bộ; Triển khai công tác rà soát, quy hoạch cán bộ quản lý nhà trường đến năm 2015; Quản lý, sử dụng các nguồn kinh phí năm 2013; Học tập Nghị quyết Đại hội Đảng; Việc chấp hành Quy định 47-QĐ/TW ngày 01/11/2011…</w:t>
      </w:r>
    </w:p>
    <w:p w:rsidR="009E6DE7" w:rsidRPr="00D97BDD" w:rsidRDefault="009E6DE7" w:rsidP="00F57EAA">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Kết luận: không có trường hợp vi phạm</w:t>
      </w:r>
    </w:p>
    <w:p w:rsidR="009E6DE7" w:rsidRPr="00D97BDD" w:rsidRDefault="009E6DE7" w:rsidP="00F57EAA">
      <w:pPr>
        <w:tabs>
          <w:tab w:val="left" w:pos="720"/>
        </w:tabs>
        <w:spacing w:before="120" w:after="120" w:line="276" w:lineRule="auto"/>
        <w:jc w:val="both"/>
        <w:rPr>
          <w:rFonts w:ascii="Times New Roman" w:hAnsi="Times New Roman" w:cs="Times New Roman"/>
          <w:b/>
          <w:bCs/>
          <w:i/>
          <w:iCs/>
          <w:sz w:val="28"/>
          <w:szCs w:val="28"/>
        </w:rPr>
      </w:pPr>
      <w:r w:rsidRPr="00D97BDD">
        <w:rPr>
          <w:rFonts w:ascii="Times New Roman" w:hAnsi="Times New Roman" w:cs="Times New Roman"/>
          <w:sz w:val="28"/>
          <w:szCs w:val="28"/>
        </w:rPr>
        <w:tab/>
      </w:r>
      <w:r w:rsidRPr="00D97BDD">
        <w:rPr>
          <w:rFonts w:ascii="Times New Roman" w:hAnsi="Times New Roman" w:cs="Times New Roman"/>
          <w:b/>
          <w:bCs/>
          <w:i/>
          <w:iCs/>
          <w:sz w:val="28"/>
          <w:szCs w:val="28"/>
        </w:rPr>
        <w:t>Nội dung kiểm tra, giám sát:</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 xml:space="preserve"> Kiểm tra việc xây dựng chương trình kiểm tra, giám sát của các chi bộ trực thuộc.</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tổ chức sinh hoạt định kỳ của chi bộ, công tác học tập tuyên truyền và tổ chức thực hiện Chỉ thị 03-CT/TW ngày 14/5/2011 của Bộ Chính trị về “ tiếp tục đẩy mạnh việc học tập và làm theo tấm gương đạo đức Hồ Chí Minh”.</w:t>
      </w:r>
    </w:p>
    <w:p w:rsidR="009E6DE7" w:rsidRPr="00D97BDD" w:rsidRDefault="009E6DE7" w:rsidP="001974C3">
      <w:pPr>
        <w:spacing w:before="120" w:line="276" w:lineRule="auto"/>
        <w:ind w:firstLine="284"/>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Giám sát việc chuẩn bị và tổ chức Đại hội của các chi bộ nhiệm kỳ 2013 – 2015.</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thực hiện các giải pháp khắc phục hạn chế, khuyết điểm sau kiểm điểm theo Nghị quyết Trung ương 4 của tập thể cấp ủy chi bộ, các đồng chí đảng viên trong các chi bộ trực thuộc .</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Điều lệ Đảng và quy định 19 điều đảng viên không được làm tại các chi bộ trực thuộc.</w:t>
      </w:r>
    </w:p>
    <w:p w:rsidR="009E6DE7" w:rsidRPr="00D97BDD" w:rsidRDefault="009E6DE7" w:rsidP="001974C3">
      <w:pPr>
        <w:tabs>
          <w:tab w:val="left" w:pos="720"/>
        </w:tabs>
        <w:spacing w:line="276" w:lineRule="auto"/>
        <w:jc w:val="both"/>
        <w:rPr>
          <w:rFonts w:ascii="Times New Roman" w:hAnsi="Times New Roman" w:cs="Times New Roman"/>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Kiểm tra hồ sơ đảng vụ tại các chi bộ trực thuộc.</w:t>
      </w:r>
    </w:p>
    <w:p w:rsidR="009E6DE7" w:rsidRPr="00D97BDD" w:rsidRDefault="009E6DE7"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Kiểm tra việc chấp hành chức trách được giao.</w:t>
      </w:r>
    </w:p>
    <w:p w:rsidR="009E6DE7" w:rsidRPr="00D97BDD" w:rsidRDefault="009E6DE7" w:rsidP="001974C3">
      <w:pPr>
        <w:tabs>
          <w:tab w:val="left" w:pos="720"/>
        </w:tabs>
        <w:spacing w:line="276" w:lineRule="auto"/>
        <w:jc w:val="both"/>
        <w:rPr>
          <w:rFonts w:ascii="Times New Roman" w:hAnsi="Times New Roman" w:cs="Times New Roman"/>
          <w:b/>
          <w:bCs/>
          <w:sz w:val="28"/>
          <w:szCs w:val="28"/>
        </w:rPr>
      </w:pPr>
      <w:r w:rsidRPr="00D97BDD">
        <w:rPr>
          <w:rFonts w:ascii="Times New Roman" w:hAnsi="Times New Roman" w:cs="Times New Roman"/>
          <w:sz w:val="28"/>
          <w:szCs w:val="28"/>
        </w:rPr>
        <w:tab/>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Triển khai việc học tập và làm theo tấm gương đạo đức phong cách Hồ Chí Minh gắn liền với thực hiện Nghị quyết TW4 trong nội dung sinh hoạt chi bộ thường kỳ</w:t>
      </w:r>
    </w:p>
    <w:p w:rsidR="009E6DE7" w:rsidRPr="00D97BDD" w:rsidRDefault="009E6DE7" w:rsidP="001974C3">
      <w:pPr>
        <w:spacing w:line="276" w:lineRule="auto"/>
        <w:ind w:firstLine="720"/>
        <w:jc w:val="both"/>
        <w:rPr>
          <w:rFonts w:ascii="Times New Roman" w:hAnsi="Times New Roman" w:cs="Times New Roman"/>
          <w:sz w:val="28"/>
          <w:szCs w:val="28"/>
        </w:rPr>
      </w:pPr>
      <w:r w:rsidRPr="00D97BDD">
        <w:rPr>
          <w:rFonts w:ascii="Times New Roman" w:hAnsi="Times New Roman" w:cs="Times New Roman"/>
          <w:b/>
          <w:bCs/>
          <w:sz w:val="28"/>
          <w:szCs w:val="28"/>
        </w:rPr>
        <w:t>-</w:t>
      </w:r>
      <w:r w:rsidRPr="00D97BDD">
        <w:rPr>
          <w:rFonts w:ascii="Times New Roman" w:hAnsi="Times New Roman" w:cs="Times New Roman"/>
          <w:sz w:val="28"/>
          <w:szCs w:val="28"/>
        </w:rPr>
        <w:t xml:space="preserve"> Công tác về Đoàn thanh niên, Hội sinh viên đối với chi bộ Sinh viên</w:t>
      </w:r>
    </w:p>
    <w:p w:rsidR="009E6DE7" w:rsidRPr="00D97BDD" w:rsidRDefault="009E6DE7" w:rsidP="003E4D6A">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Giám sát chuyên đề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Công tác chỉ đạo và giám sát quy trình sửa chữa, xây dựng 04 hạng mục công trình : Cải tạo, mở rộng xưởng thực tập và Gara ô tô khoa Động lực, xưởng Hàn khoa Cơ khí và cải tạo phòng Đo lường kỹ thuật khoa Cơ khí .</w:t>
      </w:r>
    </w:p>
    <w:p w:rsidR="009E6DE7" w:rsidRPr="00D97BDD" w:rsidRDefault="009E6DE7" w:rsidP="001974C3">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lastRenderedPageBreak/>
        <w:t>Kết quả giám sát</w:t>
      </w:r>
    </w:p>
    <w:p w:rsidR="009E6DE7" w:rsidRPr="00D97BDD" w:rsidRDefault="009E6DE7"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Nghị quyết chi bộ thể hiện sự lãnh đạo thực hiện nhiệm vụ chuyên môn, chính quyền ở các đơn vị theo Kế hoạch và Nghị quyết của Ban Chấp hành Đảng bộ.</w:t>
      </w:r>
    </w:p>
    <w:p w:rsidR="009E6DE7" w:rsidRPr="00D97BDD" w:rsidRDefault="009E6DE7" w:rsidP="001974C3">
      <w:pPr>
        <w:spacing w:before="120" w:line="276" w:lineRule="auto"/>
        <w:ind w:firstLine="709"/>
        <w:jc w:val="both"/>
        <w:rPr>
          <w:rFonts w:ascii="Times New Roman" w:hAnsi="Times New Roman" w:cs="Times New Roman"/>
          <w:sz w:val="28"/>
          <w:szCs w:val="28"/>
        </w:rPr>
      </w:pPr>
      <w:r w:rsidRPr="00D97BDD">
        <w:rPr>
          <w:rFonts w:ascii="Times New Roman" w:hAnsi="Times New Roman" w:cs="Times New Roman"/>
          <w:sz w:val="28"/>
          <w:szCs w:val="28"/>
        </w:rPr>
        <w:t>Việc tham mưu cho Hiệu trưởng trong công tác xây dựng sửa chữa khi thực hiện việc lập Biên bản hiện trạng</w:t>
      </w:r>
      <w:r w:rsidRPr="00D97BDD">
        <w:rPr>
          <w:rFonts w:ascii="Times New Roman" w:hAnsi="Times New Roman" w:cs="Times New Roman"/>
          <w:b/>
          <w:bCs/>
          <w:sz w:val="28"/>
          <w:szCs w:val="28"/>
        </w:rPr>
        <w:t xml:space="preserve"> </w:t>
      </w:r>
      <w:r w:rsidRPr="00D97BDD">
        <w:rPr>
          <w:rFonts w:ascii="Times New Roman" w:hAnsi="Times New Roman" w:cs="Times New Roman"/>
          <w:sz w:val="28"/>
          <w:szCs w:val="28"/>
        </w:rPr>
        <w:t>04 hạng mục công trình: Cải tạo, mở rộng xưởng thực tập và Gara ô tô khoa Động lực, xưởng Hàn khoa Cơ khí và cải tạo phòng Đo lường kỹ thuật khoa Cơ khí chưa chính xác so với thực tế đối với trách nhiệm của cá nhân được phân công phụ trách. Ủy Ban Kiểm tra đã có ý kiến đóng góp rút kinh nghiệm trong quá trình tham mưu cho Ban giám hiệu</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Thi hành kỷ luật:</w:t>
      </w:r>
    </w:p>
    <w:p w:rsidR="009E6DE7" w:rsidRPr="00D97BDD" w:rsidRDefault="009E6DE7"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đảng viên:00</w:t>
      </w:r>
    </w:p>
    <w:p w:rsidR="009E6DE7" w:rsidRPr="00D97BDD" w:rsidRDefault="009E6DE7" w:rsidP="001974C3">
      <w:pPr>
        <w:spacing w:before="120" w:line="276" w:lineRule="auto"/>
        <w:ind w:firstLine="720"/>
        <w:jc w:val="both"/>
        <w:rPr>
          <w:rFonts w:ascii="Times New Roman" w:hAnsi="Times New Roman" w:cs="Times New Roman"/>
          <w:i/>
          <w:iCs/>
          <w:sz w:val="28"/>
          <w:szCs w:val="28"/>
        </w:rPr>
      </w:pPr>
      <w:r w:rsidRPr="00D97BDD">
        <w:rPr>
          <w:rFonts w:ascii="Times New Roman" w:hAnsi="Times New Roman" w:cs="Times New Roman"/>
          <w:i/>
          <w:iCs/>
          <w:sz w:val="28"/>
          <w:szCs w:val="28"/>
        </w:rPr>
        <w:t>Đối với tổ chức đảng: (đối với đảng bộ cơ sở): 00</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Nhận xét</w:t>
      </w:r>
      <w:r w:rsidRPr="00D97BDD">
        <w:rPr>
          <w:rFonts w:ascii="Times New Roman" w:hAnsi="Times New Roman" w:cs="Times New Roman"/>
          <w:sz w:val="28"/>
          <w:szCs w:val="28"/>
        </w:rPr>
        <w:t>: việc chấp hành kỷ luật đối với đảng viên và tổ chức đảng nhìn chung là nghiêm túc .</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Giải quyết tố cáo:</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Tổng số đảng viên bị tố cáo: 01; đã giải quyết: 00 </w:t>
      </w:r>
    </w:p>
    <w:p w:rsidR="009E6DE7" w:rsidRPr="00D97BDD" w:rsidRDefault="009E6DE7"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Đảng viên bị tố cáo thuộc quyền quản lý của Đảng ủy Sở Giáo dục và Đào tạo thành phố Hồ Chí Minh nên Ban Chấp hành Đảng bộ đã chuyển đơn lên Ủy ban Kiểm tra Đảng bộ Sở Giáo dục và Đào tạo.</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việc thi hành kỷ luật trong đảng: </w:t>
      </w:r>
      <w:r w:rsidRPr="00D97BDD">
        <w:rPr>
          <w:rFonts w:ascii="Times New Roman" w:hAnsi="Times New Roman" w:cs="Times New Roman"/>
          <w:sz w:val="28"/>
          <w:szCs w:val="28"/>
        </w:rPr>
        <w:t>Tổng số tổ chức đảng được kiểm tra: 00</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Giải quyết khiếu nại kỷ luật đảng: </w:t>
      </w:r>
      <w:r w:rsidRPr="00D97BDD">
        <w:rPr>
          <w:rFonts w:ascii="Times New Roman" w:hAnsi="Times New Roman" w:cs="Times New Roman"/>
          <w:sz w:val="28"/>
          <w:szCs w:val="28"/>
        </w:rPr>
        <w:t>Tổng số đảng viên có khiếu nại: 00</w:t>
      </w:r>
    </w:p>
    <w:p w:rsidR="009E6DE7" w:rsidRPr="00D97BDD" w:rsidRDefault="009E6DE7" w:rsidP="003E4D6A">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Kiểm tra thu nộp và sử dụng đảng phí: </w:t>
      </w:r>
      <w:r w:rsidRPr="00D97BDD">
        <w:rPr>
          <w:rFonts w:ascii="Times New Roman" w:hAnsi="Times New Roman" w:cs="Times New Roman"/>
          <w:sz w:val="28"/>
          <w:szCs w:val="28"/>
        </w:rPr>
        <w:t xml:space="preserve">Tổng số tổ chức đảng được kiểm tra 05; kết luận có vi phạm: 00 </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Thực hiện nhiệm vụ cấp trên giao:</w:t>
      </w:r>
    </w:p>
    <w:p w:rsidR="009E6DE7" w:rsidRPr="00D97BDD" w:rsidRDefault="009E6DE7" w:rsidP="001974C3">
      <w:pPr>
        <w:spacing w:before="120" w:line="276" w:lineRule="auto"/>
        <w:jc w:val="both"/>
        <w:rPr>
          <w:rFonts w:ascii="Times New Roman" w:hAnsi="Times New Roman" w:cs="Times New Roman"/>
          <w:sz w:val="28"/>
          <w:szCs w:val="28"/>
        </w:rPr>
      </w:pPr>
      <w:r w:rsidRPr="00D97BDD">
        <w:rPr>
          <w:rFonts w:ascii="Times New Roman" w:hAnsi="Times New Roman" w:cs="Times New Roman"/>
          <w:b/>
          <w:bCs/>
          <w:sz w:val="28"/>
          <w:szCs w:val="28"/>
        </w:rPr>
        <w:tab/>
      </w:r>
      <w:r w:rsidRPr="00D97BDD">
        <w:rPr>
          <w:rFonts w:ascii="Times New Roman" w:hAnsi="Times New Roman" w:cs="Times New Roman"/>
          <w:sz w:val="28"/>
          <w:szCs w:val="28"/>
        </w:rPr>
        <w:t>Trong nhiệm kỳ (năm 2012) Ủy Ban Kiểm tra Đảng bộ Sở chỉ đạo Ban Chấp hành Đảng bộ giải trình về việc có 01 Đơn tố cáo (không ký tên) đối với đồng chí Hiệu trưởng – Phó Bí thư Đảng bộ, Ủy Ban kiểm tra đã gửi giải trình lên Ủy Ban Kiểm tra Đảng bộ Sở.</w:t>
      </w:r>
    </w:p>
    <w:p w:rsidR="009E6DE7" w:rsidRPr="00D97BDD" w:rsidRDefault="009E6DE7" w:rsidP="00223807">
      <w:pPr>
        <w:spacing w:before="120" w:line="276" w:lineRule="auto"/>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 xml:space="preserve">Đánh giá chung: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và chỉ đạo tổ chức đảng cấp dưới xây dựng quy chế, phương hướng và nhiệm vụ của các chi ủy – chi bộ thực hiện theo đúng Điều lệ Đảng và các Chỉ thị, Nghị quyết của cấp trên.</w:t>
      </w:r>
    </w:p>
    <w:p w:rsidR="009E6DE7" w:rsidRPr="00D97BDD" w:rsidRDefault="009E6DE7" w:rsidP="004B0646">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 Việc thực hiện và chỉ đạo, đôn đốc, kiểm tra các tổ chức đảng cấp dưới thực hiện phương hướng, nhiệm vụ, chương trình kế hoạch kiểm tra theo đúng chương trình và Kế hoạch Kiểm tra giám sát của Ban Chấp hành Đảng bộ.</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triển khai, quán triệt các quy định của Điều lệ Đảng, Nghị quyết, Chỉ thị của tổ chức đảng cấp trên và của Đảng bộ về công tác kiểm tra luôn kịp thời và nghiêm túc .</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định kỳ nghe các tổ chức đảng báo cáo kết quả thực hiện nhiệm vụ về công tác kiểm tra được thực hiện theo đúng kế hoạch.</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lãnh đạo xây dựng tổ chức, kiện toàn và hoạt động của Ủy Ban Kiểm tra nghiêm túc, kịp thời.</w:t>
      </w:r>
    </w:p>
    <w:p w:rsidR="009E6DE7" w:rsidRPr="00D97BDD" w:rsidRDefault="009E6DE7" w:rsidP="001974C3">
      <w:pPr>
        <w:spacing w:before="12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Việc tổ chức sơ kết, tổng kết công tác kiểm tra được thực hiện theo Kế hoạch.</w:t>
      </w:r>
    </w:p>
    <w:p w:rsidR="009E6DE7" w:rsidRPr="00D97BDD" w:rsidRDefault="009E6DE7" w:rsidP="004B0646">
      <w:pPr>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Nhìn chung, Công tác kiểm tra, giám sát đã giúp cho việc thực hiện Nghị Quyết các cấp nghiêm túc; các công tác của đơn vị được thực hiện nghiêm, phát huy được vai trò lãnh đạo của tổ chức Đảng.</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 Mặt mạnh</w:t>
      </w:r>
      <w:r w:rsidRPr="00D97BDD">
        <w:rPr>
          <w:rFonts w:ascii="Times New Roman" w:hAnsi="Times New Roman" w:cs="Times New Roman"/>
          <w:sz w:val="28"/>
          <w:szCs w:val="28"/>
        </w:rPr>
        <w:t>: Thực hiện đúng theo chương trình và kế hoạch đã đề ra; thái độ nghiêm túc nhưng không căng thẳng.</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i/>
          <w:iCs/>
          <w:sz w:val="28"/>
          <w:szCs w:val="28"/>
        </w:rPr>
        <w:t xml:space="preserve">Hạn chế: </w:t>
      </w:r>
      <w:r w:rsidRPr="00D97BDD">
        <w:rPr>
          <w:rFonts w:ascii="Times New Roman" w:hAnsi="Times New Roman" w:cs="Times New Roman"/>
          <w:sz w:val="28"/>
          <w:szCs w:val="28"/>
        </w:rPr>
        <w:t>Cần chú trọng công tác Kiểm tra, Giám sát của cấp ủy – chi bộ trực thuộc và một số vấn đề về công tác hồ sơ, hành chính.</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việc thực hiện Giám sát chuyên đề đột xuất cần rút kinh nghiệm trong các bước thực hiện sao cho bảo đảm yếu tố thời gian hợp lý khi phối hợp với các công việc khác của tổ chức Đảng là đối tượng giám sát .</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i/>
          <w:iCs/>
          <w:sz w:val="28"/>
          <w:szCs w:val="28"/>
        </w:rPr>
        <w:t>Nguyên nhân</w:t>
      </w:r>
      <w:r w:rsidRPr="00D97BDD">
        <w:rPr>
          <w:rFonts w:ascii="Times New Roman" w:hAnsi="Times New Roman" w:cs="Times New Roman"/>
          <w:sz w:val="28"/>
          <w:szCs w:val="28"/>
        </w:rPr>
        <w:t>: Thực hiện nghiêm quy định của Điều lệ Đảng về công tác Kiểm tra giám sát . Có sự quan tâm và chỉ đạo sâu sát của Ủy ban kiểm tra và Đảng ủy Sở . Sự lãnh đạo trực tiếp của Ban Chấp hành Đảng bộ trường; thành viên Ủy Ban Kiểm tra có trình độ nghiệp vụ, tận tâm, ngay thẳng và công minh.</w:t>
      </w:r>
    </w:p>
    <w:p w:rsidR="009E6DE7" w:rsidRPr="00D97BDD" w:rsidRDefault="009E6DE7" w:rsidP="001974C3">
      <w:pPr>
        <w:tabs>
          <w:tab w:val="left" w:leader="dot" w:pos="9216"/>
        </w:tabs>
        <w:spacing w:before="60" w:line="276" w:lineRule="auto"/>
        <w:ind w:firstLine="720"/>
        <w:jc w:val="both"/>
        <w:rPr>
          <w:rFonts w:ascii="Times New Roman" w:hAnsi="Times New Roman" w:cs="Times New Roman"/>
          <w:sz w:val="28"/>
          <w:szCs w:val="28"/>
        </w:rPr>
      </w:pPr>
      <w:r w:rsidRPr="00D97BDD">
        <w:rPr>
          <w:rFonts w:ascii="Times New Roman" w:hAnsi="Times New Roman" w:cs="Times New Roman"/>
          <w:sz w:val="28"/>
          <w:szCs w:val="28"/>
        </w:rPr>
        <w:t>Trong nhiệm kỳ, bộ máy tổ chức của nhà trường có sự biến động 02 lần thay đổi Hiệu trưởng – phó Bí thư đảng bộ, đây cũng là nguyên nhân dẫn đến hạn chế trong công tác Kiểm tra, giám sát.</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2.1.6. Về công tác lãnh đạo</w:t>
      </w:r>
      <w:r w:rsidRPr="00D97BDD">
        <w:rPr>
          <w:rFonts w:ascii="Times New Roman" w:hAnsi="Times New Roman" w:cs="Times New Roman"/>
          <w:b/>
          <w:bCs/>
          <w:sz w:val="28"/>
          <w:szCs w:val="28"/>
        </w:rPr>
        <w:t xml:space="preserve"> </w:t>
      </w:r>
      <w:r w:rsidRPr="00D97BDD">
        <w:rPr>
          <w:rFonts w:ascii="Times New Roman" w:hAnsi="Times New Roman" w:cs="Times New Roman"/>
          <w:b/>
          <w:bCs/>
          <w:i/>
          <w:iCs/>
          <w:sz w:val="28"/>
          <w:szCs w:val="28"/>
        </w:rPr>
        <w:t>Đoàn thanh niên – Hội sinh viên về thực hiện công tác chính trị tư tưởng: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Triển khai thực hiện phần việc và Công trình thanh niên học tập và làm theo lời Bác và tuyên dương những tập thể, cá nhân thực hiện tốt cuộc vận động này trong mỗi năm học.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cho đoàn viên thanh niên góp ý dự thảo sửa đổi Hiếp Pháp năm 1992 trong năm 2013 và tổ chức học tập Hiến Pháp 2013 vào năm 2014.</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Tổ chức Hội nghị quán triệt Nghị quyết Đại hội Đoàn toàn quốc lần thứ X nhiệm kỳ 2012 – 2017 và Nghị quyết Đại hội Đoàn thành phố lần thứ IX cho cấp bộ Đoàn từ cấp chi đoàn, chi hội đến cấp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thanh niên – Hội sinh viên tổ chức đại hội, hội nghị các cấp, trong đó : đại hội Đoàn trường lần thứ XXII (Nhiệm kỳ 2012 – 2014), đại hội Hội sinh viên trường lần thứ III (Nhiệm kỳ 2013 – 2015), đại hội Đoàn trường lần thứ XXIII (Nhiệm kỳ 2015 – 2017), Đại hội Đoàn trường Trung học phổ thông mỗi năm học từ năm học 2010 – 2011 đến năm học 2014 – 2015.</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các hoạt động văn hóa, văn nghệ, TDTT nhằm chào mừng Đại hội cán bộ công chức đầu năm học; ngày Nhà Giáo Việt Nam 20/11; ngày truyền thống học sinh sinh viên 9/1, kỷ niệm lễ giỗ Quốc tổ Hùng Vương 10/3 âm lịch, kỷ niệm ngày sinh Chủ tịch Hồ Chí Minh 19/5,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Giáo dục đoàn viên thanh niên về chính trị tư tưởng, đạo đức lối sống, pháp luật và truyền thống dân tộc; tích cực phong trào xung kích xây dựng biển đảo, bảo vệ Tổ quốc và phong trào đồng hành với thanh niên lập thân lập nghiệp.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Công tác hội sinh viên: về các hoạt động tình nguyện như tiếp sức mùa thi, mùa hè xanh, xuân tình nguyện; hỗ trợ nhà trọ, học bổng cho học sinh – sinh viên và tích cực tham gia các hoạt động của nhà trường, cụm sinh viên và Hội sinh viên thành phố.</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Trung học phổ thông Lý Tự Trọng tham gia tốt các hoạt động chung của cụm và của Sở giáo dục.</w:t>
      </w:r>
    </w:p>
    <w:p w:rsidR="009E6DE7" w:rsidRPr="00D97BDD" w:rsidRDefault="009E6DE7" w:rsidP="00F40FBC">
      <w:pPr>
        <w:ind w:firstLine="709"/>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2.1.7. Về công tác lãnh đạo, chỉ đạo thực hiện Nghị quyết Trung ương lần thứ 4 (khoá XI):</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 Ngay sau khi có Nghị quyết Trung ương 4 (Khóa XI) “ Một số vấn đề cấp bách về xây dựng Đảng hiện nay”, Đảng bộ Trường Cao đẳng Kỹ thuật Lý Tự Trọng xây dựng kế hoạch, triển khai tổ chức thực hiện Nghị quyết Trung ương 4 (khóa XI ) trên cơ sở Kế hoạch của Đảng ủy Sở Giáo dục và Đào tạo thành phố Hồ Chí Minh. Đảng bộ đã tổ chức quán triệt, triển khai thực hiện Nghị quyết Trung ương 4 (Khóa XI) rộng rãi tới toàn thể cán bộ, đảng viên, giảng viên, giáo viên, nhân viên.</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 100% cán bộ, đảng viên được học tập, quán triệt Nghị quyết và xây dựng kế hoạch thực hiện.</w:t>
      </w:r>
    </w:p>
    <w:p w:rsidR="009E6DE7" w:rsidRPr="00D97BDD" w:rsidRDefault="009E6DE7"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Kết quả thực hiện kiểm điểm tự phê bình và phê bình Nghị quyết Trung ương 4 ở Đảng bộ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Sau đợt kiểm điểm tự phê bình theo tinh thần Nghị quyết Trung ương 4 (Khóa XI) Đảng bộ đã chỉ đạo tổ chức rút kinh nghiệm việc kiểm điểm đến các chi bộ. Hầu hết cán bộ, đảng viên kiểm điểm nghiêm túc, đạt kết quả cao trong tiến hành kiểm điểm, tự phê bình và phê bình ở đơn vị.</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Việc thực hiện chế độ kiểm điểm tự phê bình, phê bình theo tinh thần Nghị quyết Trung ương 4 được thực hiện thường xuyên hàng năm, gắn với kiểm điểm theo chức trách, nhiệm vụ được giao của mỗi đồng chí.</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Về thực hành tiết kiệm, chống lãng phí đã có chuyển biến trong giảng viên, giáo viên, học sinh – sinh viên được thể hiện qua việc sử dụng tiết kiệm giấy, điện, nước… hàng ngày.</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  </w:t>
      </w:r>
      <w:r w:rsidRPr="00D97BDD">
        <w:rPr>
          <w:rFonts w:ascii="Times New Roman" w:hAnsi="Times New Roman" w:cs="Times New Roman"/>
          <w:sz w:val="28"/>
          <w:szCs w:val="28"/>
        </w:rPr>
        <w:tab/>
        <w:t>Ý thức trách nhiệm, tinh thần, thái độ phục vụ trong cán bộ, giảng viên, giáo viên, nhân viên  được nâng cao</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 xml:space="preserve">Mọi kế hoạch hoạt động của nhà trường đều được đưa ra bàn bạc, thảo luận trong các buổi họp và có sự thống nhất cao trong nội bộ. </w:t>
      </w:r>
    </w:p>
    <w:p w:rsidR="009E6DE7" w:rsidRPr="00D97BDD" w:rsidRDefault="009E6DE7" w:rsidP="00F40FBC">
      <w:pPr>
        <w:jc w:val="both"/>
        <w:rPr>
          <w:rFonts w:ascii="Times New Roman" w:hAnsi="Times New Roman" w:cs="Times New Roman"/>
          <w:sz w:val="28"/>
          <w:szCs w:val="28"/>
        </w:rPr>
      </w:pPr>
      <w:r w:rsidRPr="00D97BDD">
        <w:rPr>
          <w:rFonts w:ascii="Times New Roman" w:hAnsi="Times New Roman" w:cs="Times New Roman"/>
          <w:sz w:val="28"/>
          <w:szCs w:val="28"/>
        </w:rPr>
        <w:t xml:space="preserve">   </w:t>
      </w:r>
      <w:r w:rsidRPr="00D97BDD">
        <w:rPr>
          <w:rFonts w:ascii="Times New Roman" w:hAnsi="Times New Roman" w:cs="Times New Roman"/>
          <w:sz w:val="28"/>
          <w:szCs w:val="28"/>
        </w:rPr>
        <w:tab/>
        <w:t>Nhìn chung, qua học tập quán triệt Nghị quyết Trung ương 4 ( khóa XI ) và Chỉ thị số 03-CT/TW ngày 14/5/2011 của Bộ Chính trị, nhận thức của cán bộ, giảng viên, giáo viên, nhân viên sâu sắc hơn về mục đích, ý nghĩa, tầm quan trọng của Nghị quyết Trung ương 4 (Khóa XI) về những nhiệm vụ giải pháp tổ chức thực hiện được nêu trong nghị quyết Trung ương 4 và Chỉ thị số 03-CT/TW ngày 14/5/2011 của Bộ Chính trị "Về tiếp tục đẩy mạnh việc học tập và làm theo tấm gương đạo đức Hồ Chí Minh".</w:t>
      </w:r>
    </w:p>
    <w:p w:rsidR="009E6DE7" w:rsidRPr="00D97BDD" w:rsidRDefault="009E6DE7" w:rsidP="00F40FBC">
      <w:pPr>
        <w:pStyle w:val="ListParagraph"/>
        <w:numPr>
          <w:ilvl w:val="0"/>
          <w:numId w:val="10"/>
        </w:numPr>
        <w:ind w:left="0" w:firstLine="851"/>
        <w:jc w:val="both"/>
        <w:rPr>
          <w:rFonts w:ascii="Times New Roman" w:hAnsi="Times New Roman" w:cs="Times New Roman"/>
          <w:i/>
          <w:iCs/>
          <w:sz w:val="28"/>
          <w:szCs w:val="28"/>
        </w:rPr>
      </w:pPr>
      <w:r w:rsidRPr="00D97BDD">
        <w:rPr>
          <w:rFonts w:ascii="Times New Roman" w:hAnsi="Times New Roman" w:cs="Times New Roman"/>
          <w:i/>
          <w:iCs/>
          <w:sz w:val="28"/>
          <w:szCs w:val="28"/>
        </w:rPr>
        <w:t xml:space="preserve">Việc xây dựng và khắc phục những khuyết điểm, hạn chế sau kiểm điểm Nghị quyết Trung ương 4 ở Đảng bộ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Chỉ thị số 03-CT/TW ngày 14/5/2011 của Bộ Chính trị "Về tiếp tục đẩy mạnh việc học tập và làm theo tấm gương đạo đức Hồ Chí Minh". Căn cứ các Nghị quyết, Kế hoạch của cấp trên về thực hiện Nghị quyết Trung ương 4,  Đảng bộ đã đoàn kết, luôn hoàn thành tốt chức trách, nhiệm vụ được giao, thực hiện đúng các nguyên tắc tổ chức sinh hoạt đảng; luôn đấu tranh chống những nhận thức sai trái, lệch lạc của cán bộ, đảng viên; luôn nói và làm theo đúng Cương lĩnh chính trị, Điều lệ, chỉ thị, nghị quyết và các quy định của Đảng, chính sách, pháp luật của Nhà nước, cán bộ, đảng viên nêu cao tính gương mẫu trong tu dưỡng, rèn luyện phẩm chất đạo đức, lối sống, gần gũi với quần chúng, với cán bộ, giảng viên, giáo viên, nhân viên, học sinh – sinh viên ; liên hệ mật thiết với các tổ chức chính trị- xã hội trong và ngoài nhà trường để phối hợp thực hiện nhiệm vụ giáo dục học sinh – sinh viên, phát triển nhà trường; luôn ý thức hết lòng vì sự nghiệp xây dựng và phát triển nhà trường; luôn thực hành tiết kiệm, chống lãng phí; không tham nhũng, không tiêu cực.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 Đời sống vật chất và tinh thần cho đội ngũ thường xuyên được quan tâm, các đảng viên kịp thời nắm bắt và phản ánh cho Đảng bộ những tâm tư, nguyện vọng của quần chúng. Thu nhập bình quân/tháng của Cán bộ - Giáo viên – Nhân viên năm học 2013 - 2014 là 8.600.000 đồng/tháng. Trường thực hiện nghiêm túc việc xét nâng lương, xét hưởng phụ cấp ưu đãi cho giáo viên trực tiếp giảng dạy, các chế độ chính sách của cán bộ - giáo viên – nhân viên đúng tiêu chuẩn và thời gian theo hướng dẫn của Sở Giáo dục và Đào tạo.</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3. Về lãnh đạo công tác xây dựng Đảng và công tác cán bộ.</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3.1. Công tác xây dựng Đảng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3.1.1. 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3.1.2. 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3.1.3. Để nắm bắt tình hình thời sự cũng như công tác Đảng, Đảng bộ đã phát “Sổ tay xây dựng Đảng, thông tin tuyên truyền, thông báo nội bộ, thông tin tham khảo” đến các đồng chí Đảng ủy viên, đảng viên thông qua đó Đảng viên hiểu được chủ trương, chính sách của Đảng và Nhà nước.</w:t>
      </w:r>
    </w:p>
    <w:p w:rsidR="009E6DE7" w:rsidRPr="004619B0" w:rsidRDefault="009E6DE7" w:rsidP="00F40FBC">
      <w:pPr>
        <w:ind w:firstLine="720"/>
        <w:jc w:val="both"/>
        <w:rPr>
          <w:rFonts w:ascii="Times New Roman" w:hAnsi="Times New Roman" w:cs="Times New Roman"/>
          <w:color w:val="FF0000"/>
          <w:sz w:val="28"/>
          <w:szCs w:val="28"/>
        </w:rPr>
      </w:pPr>
      <w:r w:rsidRPr="004619B0">
        <w:rPr>
          <w:rFonts w:ascii="Times New Roman" w:hAnsi="Times New Roman" w:cs="Times New Roman"/>
          <w:color w:val="FF0000"/>
          <w:sz w:val="28"/>
          <w:szCs w:val="28"/>
        </w:rPr>
        <w:t xml:space="preserve">3.1.4. Trong nhiệm kỳ qua, Công đoàn </w:t>
      </w:r>
      <w:bookmarkStart w:id="3" w:name="_GoBack"/>
      <w:bookmarkEnd w:id="3"/>
      <w:r w:rsidRPr="004619B0">
        <w:rPr>
          <w:rFonts w:ascii="Times New Roman" w:hAnsi="Times New Roman" w:cs="Times New Roman"/>
          <w:color w:val="FF0000"/>
          <w:sz w:val="28"/>
          <w:szCs w:val="28"/>
        </w:rPr>
        <w:t xml:space="preserve">và Đoàn thanh niên đã giới thiệu quần chúng tích cực cho chi bộ và được xét công nhận 32 quần chúng (trong đó có 02 là học sinh – sinh viên); Đảng bộ đã đề nghị Đảng ủy Sở Giáo dục và Đào tạo xét kết nạp </w:t>
      </w:r>
      <w:r w:rsidRPr="004619B0">
        <w:rPr>
          <w:rFonts w:ascii="Times New Roman" w:hAnsi="Times New Roman" w:cs="Times New Roman"/>
          <w:color w:val="FF0000"/>
          <w:sz w:val="28"/>
          <w:szCs w:val="28"/>
          <w:highlight w:val="yellow"/>
        </w:rPr>
        <w:t>18</w:t>
      </w:r>
      <w:r w:rsidRPr="004619B0">
        <w:rPr>
          <w:rFonts w:ascii="Times New Roman" w:hAnsi="Times New Roman" w:cs="Times New Roman"/>
          <w:color w:val="FF0000"/>
          <w:sz w:val="28"/>
          <w:szCs w:val="28"/>
        </w:rPr>
        <w:t xml:space="preserve"> đảng viên mới, so với nhiệm kỳ trước tăng </w:t>
      </w:r>
      <w:r w:rsidRPr="004619B0">
        <w:rPr>
          <w:rFonts w:ascii="Times New Roman" w:hAnsi="Times New Roman" w:cs="Times New Roman"/>
          <w:color w:val="FF0000"/>
          <w:sz w:val="28"/>
          <w:szCs w:val="28"/>
          <w:highlight w:val="yellow"/>
        </w:rPr>
        <w:t>12</w:t>
      </w:r>
      <w:r w:rsidRPr="004619B0">
        <w:rPr>
          <w:rFonts w:ascii="Times New Roman" w:hAnsi="Times New Roman" w:cs="Times New Roman"/>
          <w:color w:val="FF0000"/>
          <w:sz w:val="28"/>
          <w:szCs w:val="28"/>
        </w:rPr>
        <w:t xml:space="preserve"> đảng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3.1.5. Qua công tác phân tích chất lượng đảng viên và tổ chức cơ sở đảng, Đảng bộ 3 năm liền được công nhận là đảng bộ trong sạch vững mạnh, 2 năm liền đạt hoàn thành tốt nhiệm vụ 100% đảng viên được công nhận đảng viên đủ tư cách loại 1 và 2; 100% đảng viên trong Đảng bộ không vi phạm 19 điều đảng viên không được làm. </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3.2 Công tác tổ chức quy hoạch cán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3.2.1. Dưới sự chỉ đạo của Đảng ủy, công tác tổ chức bộ máy và bổ nhiệm, điều động nhân sự được thảo luận công khai tại các cuộc họp của Ban Chấp hành Đảng bộ. Việc bố trí Cán bộ được Ban Chấp hành thông qua trước khi Hiệu Trưởng Quyết định.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3.2.2. Cán bộ nữ được bố trí và bình chọn cơ cấu ở các vị trí chủ chốt của chính quyền và đoàn thể trong nhà trường. Tất cả cán bộ Đảng viên là nữ đều phát huy tốt vai trò của mình.</w:t>
      </w:r>
    </w:p>
    <w:p w:rsidR="009E6DE7" w:rsidRPr="00D97BDD" w:rsidRDefault="009E6DE7" w:rsidP="00F40FBC">
      <w:pPr>
        <w:ind w:firstLine="720"/>
        <w:jc w:val="both"/>
        <w:rPr>
          <w:rFonts w:ascii="Times New Roman" w:hAnsi="Times New Roman" w:cs="Times New Roman"/>
          <w:b/>
          <w:bCs/>
          <w:i/>
          <w:iCs/>
          <w:sz w:val="28"/>
          <w:szCs w:val="28"/>
        </w:rPr>
      </w:pPr>
      <w:r w:rsidRPr="00D97BDD">
        <w:rPr>
          <w:rFonts w:ascii="Times New Roman" w:hAnsi="Times New Roman" w:cs="Times New Roman"/>
          <w:b/>
          <w:bCs/>
          <w:i/>
          <w:iCs/>
          <w:sz w:val="28"/>
          <w:szCs w:val="28"/>
        </w:rPr>
        <w:t>3.3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3.3.1. Một số cán bộ còn ngại đấu tranh phê bình, còn hiện tượng nể nang, dĩ hòa vi quý, một số cán bộ đảng viên chưa gương mẫu, phát ngôn không đúng mực, không đúng nơi, không đúng chỗ gây ảnh hưởng không tốt đến uy tín cá nhân và sự phát triển chung của nhà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3.3.2. Một số đồng chí đảng viên chưa tích cực học tập nâng cao trình độ chuyên môn nghiệp vụ.</w:t>
      </w:r>
    </w:p>
    <w:p w:rsidR="009E6DE7" w:rsidRDefault="009E6DE7" w:rsidP="00496B83">
      <w:pPr>
        <w:ind w:firstLine="720"/>
        <w:jc w:val="both"/>
        <w:rPr>
          <w:rFonts w:ascii="Times New Roman" w:hAnsi="Times New Roman" w:cs="Times New Roman"/>
          <w:b/>
          <w:bCs/>
          <w:sz w:val="28"/>
          <w:szCs w:val="28"/>
        </w:rPr>
      </w:pPr>
      <w:r>
        <w:rPr>
          <w:rFonts w:ascii="Times New Roman" w:hAnsi="Times New Roman" w:cs="Times New Roman"/>
          <w:b/>
          <w:bCs/>
          <w:sz w:val="28"/>
          <w:szCs w:val="28"/>
        </w:rPr>
        <w:t>4. Công tác lãnh đạo đoàn thể.</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ngũ theo nghị quyết của Hội nghị cán bộ - công chức hàng năm.</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Tập thể Đảng viên trong Đảng bộ đã đi đầu trong việc thực hiện phong trào “Lá lành đùm lá rách” mỗi khi có thiên tai xảy ra, đồng thời cùng với tập thể cán bộ, giảng viên, giáo viên, nhân viên và học sinh tham gia tốt các phong trào quyên góp do nhà trường và ngành phát động.</w:t>
      </w:r>
    </w:p>
    <w:p w:rsidR="009E6DE7" w:rsidRDefault="009E6DE7" w:rsidP="00496B83">
      <w:pPr>
        <w:ind w:firstLine="720"/>
        <w:jc w:val="both"/>
        <w:rPr>
          <w:rFonts w:ascii="Times New Roman" w:hAnsi="Times New Roman" w:cs="Times New Roman"/>
          <w:b/>
          <w:bCs/>
          <w:sz w:val="28"/>
          <w:szCs w:val="28"/>
        </w:rPr>
      </w:pPr>
      <w:r>
        <w:rPr>
          <w:rFonts w:ascii="Times New Roman" w:hAnsi="Times New Roman" w:cs="Times New Roman"/>
          <w:b/>
          <w:bCs/>
          <w:sz w:val="28"/>
          <w:szCs w:val="28"/>
        </w:rPr>
        <w:t xml:space="preserve">4. 1. Kết quả đã thực hiện. </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4.1.1Đóng góp quỹ tương trợ ngành, hỗ trợ đồng bào vùng thiên tai, giúp đồng nghiệp bị nan y, công đoàn viên có hoàn cảnh khó khăn: 186.146.886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4.1.2. Xây dựng ngôi nhà tình bạn ở Đồng Tháp: 36.000.000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4.1.3. Đóng góp ủng hộ hướng về biển Đông: xây dựng trường học cho học sinh ở Trường Sa, tấm lưới nghĩa tình, ủng hộ các đồng chí cảnh sát biển: 124.000.000 đồng.</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 xml:space="preserve">Tổng số tiền ủng hộ là: 346.146.886 </w:t>
      </w:r>
    </w:p>
    <w:p w:rsidR="009E6DE7" w:rsidRDefault="009E6DE7" w:rsidP="00496B83">
      <w:pPr>
        <w:ind w:firstLine="720"/>
        <w:jc w:val="both"/>
        <w:rPr>
          <w:rFonts w:ascii="Times New Roman" w:hAnsi="Times New Roman" w:cs="Times New Roman"/>
          <w:sz w:val="28"/>
          <w:szCs w:val="28"/>
        </w:rPr>
      </w:pPr>
      <w:r>
        <w:rPr>
          <w:rFonts w:ascii="Times New Roman" w:hAnsi="Times New Roman" w:cs="Times New Roman"/>
          <w:sz w:val="28"/>
          <w:szCs w:val="28"/>
        </w:rPr>
        <w:t>Phối hợp hoạt động tổ chức các ngày lễ lớn trong năm giữa chính quyền và đoàn thể đem lại những kết quả tốt, chính quyền đã tạo thuận lợi rất cơ bản cả về tinh thần và về kinh phí hoạt động  của đoàn thể.</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5. Thành tích đã đạt được trong nhiệm kỳ vừa qua.</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5.1</w:t>
      </w:r>
      <w:bookmarkStart w:id="4" w:name="OLE_LINK3"/>
      <w:bookmarkStart w:id="5" w:name="OLE_LINK4"/>
      <w:r w:rsidRPr="00D97BDD">
        <w:rPr>
          <w:rFonts w:ascii="Times New Roman" w:hAnsi="Times New Roman" w:cs="Times New Roman"/>
          <w:sz w:val="28"/>
          <w:szCs w:val="28"/>
        </w:rPr>
        <w:t>. Đảng bộ 3 năm liền được công nhận là trong sạch vững mạnh, 2 năm liền là hoàn thành tốt nhiệm vụ.</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5.2. Đoàn thanh niên hàng năm được thành đoàn công nhận là: tiên tiến xuất sắc và xuất sắc</w:t>
      </w:r>
      <w:r>
        <w:rPr>
          <w:rFonts w:ascii="Times New Roman" w:hAnsi="Times New Roman" w:cs="Times New Roman"/>
          <w:sz w:val="28"/>
          <w:szCs w:val="28"/>
        </w:rPr>
        <w:t xml:space="preserve">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5.3. Công đoàn 3 năm liền được công nhận là công đoàn vững mạnh xuất sắc, 2  năm liền được công nhận là công đoàn vững mạnh. Nhận bằng khen của Tổng liên đoàn lao động Việt Nam, bằng khen của Liên đoàn lao động thành phố Hồ Chí Minh.</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5.4. Trường Cao đẳng Kỹ thuật Lý Tự Trọng đạt: tập thể lao động </w:t>
      </w:r>
      <w:r w:rsidRPr="00372D24">
        <w:rPr>
          <w:rFonts w:ascii="Times New Roman" w:hAnsi="Times New Roman" w:cs="Times New Roman"/>
          <w:sz w:val="28"/>
          <w:szCs w:val="28"/>
        </w:rPr>
        <w:t>xuất sắc</w:t>
      </w:r>
    </w:p>
    <w:bookmarkEnd w:id="4"/>
    <w:bookmarkEnd w:id="5"/>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6. Tồn tại.</w:t>
      </w:r>
    </w:p>
    <w:p w:rsidR="009E6DE7" w:rsidRPr="00D97BDD" w:rsidRDefault="009E6DE7"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6.1. Đảng bộ:</w:t>
      </w:r>
    </w:p>
    <w:p w:rsidR="009E6DE7" w:rsidRPr="00D97BDD" w:rsidRDefault="009E6DE7" w:rsidP="00F40FBC">
      <w:pPr>
        <w:spacing w:before="120" w:after="120"/>
        <w:ind w:firstLine="720"/>
        <w:jc w:val="both"/>
        <w:rPr>
          <w:rFonts w:ascii="Times New Roman" w:hAnsi="Times New Roman" w:cs="Times New Roman"/>
          <w:sz w:val="28"/>
          <w:szCs w:val="28"/>
        </w:rPr>
      </w:pPr>
      <w:bookmarkStart w:id="6" w:name="OLE_LINK5"/>
      <w:bookmarkStart w:id="7" w:name="OLE_LINK6"/>
      <w:r w:rsidRPr="00D97BDD">
        <w:rPr>
          <w:rFonts w:ascii="Times New Roman" w:hAnsi="Times New Roman" w:cs="Times New Roman"/>
          <w:sz w:val="28"/>
          <w:szCs w:val="28"/>
        </w:rPr>
        <w:t xml:space="preserve">Một số chi bộ còn chưa chủ động trong thực hiện các nội dung về tiếp tục đẩy mạnh thực hiện cuộc vận động học tập và làm theo tư tưởng tấm gương đạo đức Hồ Chí Minh. Một vài cá nhân thể hiện tinh thần đấu tranh nhưng vì lợi ích cá nhân. </w:t>
      </w:r>
    </w:p>
    <w:bookmarkEnd w:id="6"/>
    <w:bookmarkEnd w:id="7"/>
    <w:p w:rsidR="009E6DE7" w:rsidRDefault="009E6DE7" w:rsidP="00F40FBC">
      <w:pPr>
        <w:spacing w:before="120" w:after="120"/>
        <w:ind w:firstLine="720"/>
        <w:jc w:val="both"/>
        <w:rPr>
          <w:rFonts w:ascii="Times New Roman" w:hAnsi="Times New Roman" w:cs="Times New Roman"/>
          <w:sz w:val="28"/>
          <w:szCs w:val="28"/>
        </w:rPr>
      </w:pPr>
      <w:r w:rsidRPr="00D97BDD">
        <w:rPr>
          <w:rFonts w:ascii="Times New Roman" w:hAnsi="Times New Roman" w:cs="Times New Roman"/>
          <w:sz w:val="28"/>
          <w:szCs w:val="28"/>
        </w:rPr>
        <w:t>Một số cán bộ, đảng viên, giáo viên, nhân viên chưa nhận thức đầy đủ ý nghĩa của cuộc vận động học tập và làm theo tấm gương của Bác, còn mang tính hình thức chưa đi vào chiều sâu.</w:t>
      </w:r>
    </w:p>
    <w:p w:rsidR="009E6DE7" w:rsidRPr="00223426" w:rsidRDefault="009E6DE7" w:rsidP="00F40FBC">
      <w:pPr>
        <w:spacing w:before="120" w:after="120"/>
        <w:ind w:firstLine="720"/>
        <w:jc w:val="both"/>
        <w:rPr>
          <w:rFonts w:ascii="Times New Roman" w:hAnsi="Times New Roman" w:cs="Times New Roman"/>
          <w:color w:val="FF6600"/>
          <w:sz w:val="28"/>
          <w:szCs w:val="28"/>
        </w:rPr>
      </w:pPr>
      <w:r w:rsidRPr="00223426">
        <w:rPr>
          <w:rFonts w:ascii="Times New Roman" w:hAnsi="Times New Roman" w:cs="Times New Roman"/>
          <w:color w:val="FF6600"/>
          <w:sz w:val="28"/>
          <w:szCs w:val="28"/>
        </w:rPr>
        <w:t>Một số cán bộ chưa gương mẫu trong thực hiện nhiệm vụ và chấp hành nề nếp, giờ giấc.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6.2. Một số hoạt động của đoàn thể còn mang tính phong trào bề nổi, một số phong trào hỗ trợ chính quyền trong công tác dạy và học chưa đạt hiệu quả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6.3. Cán bộ đoàn nhiệt tình, chịu khó, năng nổ nhưng thiếu kinh nghiệm trong công tác tổ chức và tập hợp thanh niên nên số lượng đoàn viên được phát triển trong nhiệm kỳ qua chưa nhiều.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6.4. Phấn đấu đạt huân chương lao động hạng nhất: chưa thực hiện được.</w:t>
      </w:r>
    </w:p>
    <w:p w:rsidR="009E6DE7" w:rsidRPr="00D97BDD" w:rsidRDefault="009E6DE7" w:rsidP="00F40FBC">
      <w:pPr>
        <w:jc w:val="both"/>
        <w:rPr>
          <w:rFonts w:ascii="Times New Roman" w:hAnsi="Times New Roman" w:cs="Times New Roman"/>
          <w:b/>
          <w:bCs/>
          <w:sz w:val="28"/>
          <w:szCs w:val="28"/>
        </w:rPr>
      </w:pP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lastRenderedPageBreak/>
        <w:t>III. ĐÁNH GIÁ NGUYÊN NHÂN CỦA NHỮNG TỒN TẠI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Cán bộ quản lý từ cấp tổ chuyên môn, tổ nghiệp vụ còn hạn chế về chuyên môn, chưa nhạy bén trong việc xử lý tình huống, đôi lúc trách nhiệm còn chưa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Về việc thực hiện kỷ cương nề nếp trong trường có lúc, có nơi còn ngại đụng chạm, xử lý thiếu kiên quyết. Có bộ phận hay cá nhân còn thiếu sáng tạo và chủ động trong công việc, tính tự giác thực hiện nhiệm vụ được giao chưa cao, còn ỷ lại, phải nhắc nhở.</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Thiếu các chuyên gia đầu ngành trong các nghề đang đào tạo tại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Trình độ về ngoại ngữ của giáo viên còn nhiều hạn chế và không đồng đều nên đã bỏ lỡ nhiều cơ hội đi tập huấn, đào tạo bồi dưỡng ở nước ngoài, tỷ lệ đậu khi tham gia dự tuyển sau đại học chưa cao.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5. Giáo viên chủ nhiệm, cố vấn học tập hoạt động chưa đều tay, bên cạnh đó, một số giáo viên chưa thể hiện hết tinh thần trách nhiệm của mình trong công tác giảng dạy và quản lý lớp.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xml:space="preserve">6. Việc giao đất và xem xét dự án đầu tư xây dựng Phân hiệu Trung học Kỹ thuật tại huyện Củ Chi </w:t>
      </w:r>
      <w:r w:rsidRPr="00223426">
        <w:rPr>
          <w:rFonts w:ascii="Times New Roman" w:hAnsi="Times New Roman" w:cs="Times New Roman"/>
          <w:color w:val="FF6600"/>
          <w:sz w:val="28"/>
          <w:szCs w:val="28"/>
        </w:rPr>
        <w:t>do có nhiều lý do khách quan do đó</w:t>
      </w:r>
      <w:r>
        <w:rPr>
          <w:rFonts w:ascii="Times New Roman" w:hAnsi="Times New Roman" w:cs="Times New Roman"/>
          <w:sz w:val="28"/>
          <w:szCs w:val="28"/>
        </w:rPr>
        <w:t xml:space="preserve"> </w:t>
      </w:r>
      <w:r w:rsidRPr="00D97BDD">
        <w:rPr>
          <w:rFonts w:ascii="Times New Roman" w:hAnsi="Times New Roman" w:cs="Times New Roman"/>
          <w:sz w:val="28"/>
          <w:szCs w:val="28"/>
        </w:rPr>
        <w:t>tiến hành chậm so với yêu cầu.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7. Chưa có chế độ, chính sách để tuyển dụng nhân tài phục vụ công tác đào tạo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IV. ĐÁNH GIÁ NGUYÊN NHÂN CỦA NHỮNG KẾT QUẢ ĐẠT ĐƯỢC.</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Những thành quả mà Đảng bộ đạt được trong nhiệm kỳ qua là do:</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1. Được sự hỗ trợ nhiệt tình, có hiệu quả của các cơ quan chủ quản, của các ban ngành trong thành phố, của chính quyền địa phương.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2. Có sự đoàn kết thống nhất của Đảng bộ và Ban Giám Hiệu nhà trường, sự gắn bó của tập thể cán bộ, đảng viên, giảng viên, giáo viên, nhân viên. Trường đã chú trọng phát huy dân chủ cơ sở, ý kiến đóng góp của cá nhân Cán bộ - Giáo viên – Nhân viên được lãnh đạo nhà trường tiếp thu và kịp thời giải quyết vướng mắc.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3. Nhờ sự phấn đấu tích cực của tập thể sư phạm nhà trường, hàng năm tỷ lệ chiến sĩ thi đua – giáo viên giỏi – lao động giỏi đều đạt chỉ tiêu đề ra trong Hội nghị Cán bộ công chức, nhiều tập thể Cán bộ - giáo viên - nhân viên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4. Các đoàn thể trong trường chủ động  và có trách nhiệm hơn trong công việc, làm tốt vai trò cầu nối giữa cá nhân cán bộ, đảng viên, giảng viên, giáo viên, nhân viên với tổ chức Đảng và chính quyền, thể hiện ngày càng rõ nét hơn vai trò là người đại diện cho cán bộ viên chức.</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PHẦN THỨ HAI</w:t>
      </w: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PHƯƠNG HƯỚNG – MỤC TIÊU – NHIỆM VỤ</w:t>
      </w:r>
    </w:p>
    <w:p w:rsidR="009E6DE7" w:rsidRPr="00D97BDD" w:rsidRDefault="009E6DE7" w:rsidP="00F40FBC">
      <w:pPr>
        <w:jc w:val="center"/>
        <w:rPr>
          <w:rFonts w:ascii="Times New Roman" w:hAnsi="Times New Roman" w:cs="Times New Roman"/>
          <w:b/>
          <w:bCs/>
          <w:sz w:val="28"/>
          <w:szCs w:val="28"/>
        </w:rPr>
      </w:pPr>
      <w:r w:rsidRPr="00D97BDD">
        <w:rPr>
          <w:rFonts w:ascii="Times New Roman" w:hAnsi="Times New Roman" w:cs="Times New Roman"/>
          <w:b/>
          <w:bCs/>
          <w:sz w:val="28"/>
          <w:szCs w:val="28"/>
        </w:rPr>
        <w:t>CỦA ĐẢNG BỘ NHIỆM KỲ XI (2015 – 2020)</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4"/>
        </w:numPr>
        <w:tabs>
          <w:tab w:val="num" w:pos="360"/>
          <w:tab w:val="left" w:pos="993"/>
        </w:tabs>
        <w:ind w:left="360" w:firstLine="349"/>
        <w:jc w:val="both"/>
        <w:rPr>
          <w:rFonts w:ascii="Times New Roman" w:hAnsi="Times New Roman" w:cs="Times New Roman"/>
          <w:b/>
          <w:bCs/>
          <w:sz w:val="28"/>
          <w:szCs w:val="28"/>
        </w:rPr>
      </w:pPr>
      <w:r w:rsidRPr="00D97BDD">
        <w:rPr>
          <w:rFonts w:ascii="Times New Roman" w:hAnsi="Times New Roman" w:cs="Times New Roman"/>
          <w:b/>
          <w:bCs/>
          <w:sz w:val="28"/>
          <w:szCs w:val="28"/>
        </w:rPr>
        <w:t>ĐẶC ĐIỂM TÌNH HÌNH:</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Trong nhiệm kỳ XI (2015-2020) của Đảng bộ, có những đặc điểm nổi bật như:</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Trường tiếp tục được giao tự chủ về tài chính theo Nghị định 10 của Chính phủ và thông tư 25 của Bộ Tài chính.</w:t>
      </w:r>
    </w:p>
    <w:p w:rsidR="009E6DE7" w:rsidRPr="00D97BDD" w:rsidRDefault="009E6DE7" w:rsidP="00F40FBC">
      <w:pPr>
        <w:numPr>
          <w:ilvl w:val="0"/>
          <w:numId w:val="5"/>
        </w:numPr>
        <w:tabs>
          <w:tab w:val="clear" w:pos="720"/>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Nhiều mối quan hệ hợp tác đào tạo giữa trường với các tổ chức trong và ngoài nước đang mở ra, tạo cơ hội cho sự phát triển của nhà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2615E8">
      <w:pPr>
        <w:numPr>
          <w:ilvl w:val="0"/>
          <w:numId w:val="4"/>
        </w:numPr>
        <w:tabs>
          <w:tab w:val="clear" w:pos="157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CHUNG TRONG NHIỆM KỲ 2015 – 2020:</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trường thành trường thành trường trọng điểm của thành phố và khu vực, đào tạo đa cấp, đa ngành với nhiều loại hình đào tạo có chất lượng cao.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Mở rộng thêm các ngành đào tạo, các loại hình đào tạo của Trường để tăng quy mô đào tạo, tạo nguồn lực phat triển nhà trường.</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Tập trung công tác tuyển sinh, triển khai công tác tư vấn tuyển sinh và quảng bá thương hiệu một cách hiệu quả.</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Củng cố và đào tạo lại đội ngũ giảng viên cũng như thu hút nguồn giảng viên có trình độ chuyên môn cao để đảm bảo chất lượng đào tạo của nhà trường. </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Hoàn thiện chương trình đào tạo theo hệ thống tín chỉ và các chương trình đào tạo liên thông theo các bậc học, xây dựng chương trình đào tạo chất lượng cao.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9E6DE7" w:rsidRPr="00D97BDD" w:rsidRDefault="009E6DE7"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mối quan hệ gắn bó với các công ty, xí nghiệp để đưa học sinh sinh viên đi thực tập và giới thiệu việc làm cho học sinh sinh viên tốt nghiệp ra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Tăng cường công tác đào tạo bồi dưỡng học sinh giỏi nghề cấp thành phố, cấp quốc gia, cấp Asean và thế giới.</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Cải tạo mặt bằng khoa Điện – Điện tử.</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ký túc xá để thu hút học sinh sinh viên, tăng quy mô đào tạo.</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Xây dựng Trung tâm xưởng thực hành của nhà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Quy hoạch mặt bằng tổng thể tại cơ sở chính (390 Hoàng Văn Thụ, Phường 4, Quận Tân Bình, Thành phố Hồ Chí Minh)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Triển khai dự án xây dựng phân hiệu tại huyện Củ Chi, Thành phố Hồ Chí Minh.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tạo nhiều sân chơi cho học sinh.</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Thực hiện nghiêm túc chương trình khung do Bộ Giáo dục và đào tạo quy định cho hệ Cao đẳng và bậc học thấp hơn.</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Quan tâm tạo điều kiện cải thiện đời sống cho đội ngũ cán bộ, giảng viên, giáo viên, nhân viên. Sử dụng và khai thác hiệu quả cao nhất cơ sở vật chất và trang thiết bị của trường.</w:t>
      </w:r>
    </w:p>
    <w:p w:rsidR="009E6DE7" w:rsidRPr="00D97BDD" w:rsidRDefault="009E6DE7"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danh hiệu hằng năm: Đảng Bộ trong sạch vững mạnh, Công đòan vững mạnh xuất sắc, Đoàn Thanh niên xuất sắc. Nhà trường đạt tập thể lao động xuất sắc.</w:t>
      </w:r>
    </w:p>
    <w:p w:rsidR="009E6DE7" w:rsidRPr="00D97BDD" w:rsidRDefault="009E6DE7" w:rsidP="002615E8">
      <w:pPr>
        <w:pStyle w:val="ListParagraph"/>
        <w:numPr>
          <w:ilvl w:val="0"/>
          <w:numId w:val="4"/>
        </w:numPr>
        <w:tabs>
          <w:tab w:val="left" w:pos="1276"/>
        </w:tabs>
        <w:spacing w:before="40"/>
        <w:ind w:hanging="862"/>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CHỦ YẾU:</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Quy mô đào tạo: Từ 5700 đến 6300 sinh viên – học sinh/năm. Trường THPT: Tuyển vào đầu cấp hàng năm 500 – 600 học sinh.</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 xml:space="preserve">Tỷ lệ tốt nghiệp phấn đấu: Đạt 80% . </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Tỷ lệ học sinh – sinh viên được học tiếp:  85%, tỷ lệ sinh viên – học sinh xếp lọai rèn luyện A,B,C &gt; 95% ( P.T.Tra GD&amp;CTSV có ý kiến), tỷ lệ sinh viên – học sinh khá – giỏi – xuất sắc ≥ 20%</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Giới thiệu và tư vấn việc làm cho 85% sinh viên – học sinh tốt nghiệp.</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và giảng viên đạt trình độ chuẩn về chuyên môn và nghiệp vụ Sư phạm.</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90% cán bộ quản lý – giảng viên đi học và đạt trình độ sau đại học.</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đạt trình độ tương đương B ngoại ngữ</w:t>
      </w:r>
    </w:p>
    <w:p w:rsidR="009E6DE7" w:rsidRPr="00D97BDD" w:rsidRDefault="009E6DE7"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100% cán bộ quản lý – giảng viên và cán bộ nghiệp vụ sử dụng thành thạo máy vi tính.</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Phát triển Đảng viên mới tại các đơn vị phòng , khoa, ít nhất mỗi đơn vị phải có 1 đến 2 Đảng viên.</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lastRenderedPageBreak/>
        <w:t>Đảng viên giữ vai trò nòng cốt trong các hoạt động của nhà trường. Phấn đấu kết quả phân loại hàng năm đạt 100% Đảng viên đủ tư cách, trong đó ít nhất 25% đủ tư cách biểu dương.</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đạt hệ số K1 (hệ số điều chỉnh tăng thêm) tối đa theo quy định của Nghị định 10 và Thông tư 25.</w:t>
      </w:r>
    </w:p>
    <w:p w:rsidR="009E6DE7" w:rsidRPr="00D97BDD" w:rsidRDefault="009E6DE7"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D97BDD">
        <w:rPr>
          <w:rFonts w:ascii="Times New Roman" w:hAnsi="Times New Roman" w:cs="Times New Roman"/>
          <w:sz w:val="28"/>
          <w:szCs w:val="28"/>
        </w:rPr>
        <w:t>Phấn đấu 25 – 30% Cán bộ giảng viên, giáo viên nhân viên có trình độ trung cấp LLCT trở lên.</w:t>
      </w:r>
    </w:p>
    <w:p w:rsidR="009E6DE7" w:rsidRPr="00D97BDD" w:rsidRDefault="009E6DE7" w:rsidP="00F40FBC">
      <w:pPr>
        <w:tabs>
          <w:tab w:val="left" w:pos="851"/>
        </w:tabs>
        <w:jc w:val="both"/>
        <w:rPr>
          <w:rFonts w:ascii="Times New Roman" w:hAnsi="Times New Roman" w:cs="Times New Roman"/>
          <w:sz w:val="28"/>
          <w:szCs w:val="28"/>
        </w:rPr>
      </w:pPr>
    </w:p>
    <w:p w:rsidR="009E6DE7" w:rsidRPr="00D97BDD" w:rsidRDefault="009E6DE7" w:rsidP="002615E8">
      <w:pPr>
        <w:numPr>
          <w:ilvl w:val="0"/>
          <w:numId w:val="4"/>
        </w:numPr>
        <w:tabs>
          <w:tab w:val="left" w:pos="851"/>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NHIỆM VỤ TRỌNG TÂM VÀ CÁC GIẢI PHÁP CHỦ YẾU:</w:t>
      </w: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Tập trung nâng cao chất lượng giáo dục toàn diện trong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Kết hợp giữa Chính quyền và Đoàn thanh niên, tổ chức các phong trào hoạt động để góp phần hình thành nhân cách tốt cho sinh viên – học sinh. Ðẩy mạnh giáo dục truyền thống, giáo dục tinh thần yêu nýớc, lòng nhân ái, ý thức chấp hành luật pháp, tác phong công nghiệp cho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chất lượng giáo dục toàn diện để sau khi ra trường, sinh viên – học sinh phải có 4 hành trang cơ bản: kiến thức – kỹ năng chuyên sâu; có tác phong công nghiệp; có đạo đức nghề nghiệp; có trình độ ngoại ngữ và tin học đáp ứng tốt yêu cầu công tác.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hoạt động ngoại khóa kết hợp với các phong trào hành động theo hướng dẫn của Thành đoàn nhằm phát huy tính năng động, sáng tạo và bản lĩnh cho sinh viên – học sinh. Mở thêm và tổ chức họat động có hiệu quả nhiều câu lạc bộ phù hợp với sở thích cho sinh viên – học sinh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biện pháp giáo dục, xử lý thích đáng và kịp thời đối với những sinh viên – học sinh chưa ngoan: thiếu chuyên cần trong học tập, không chấp hành tốt nội quy của trường, vi phạm luật giao thông, ý thức học tập kém, …. Tạo sự an tâm cho phụ huynh có con em là sinh viên – học sinh đang theo học tại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9E6DE7" w:rsidRPr="00D97BDD" w:rsidRDefault="009E6DE7" w:rsidP="0029673F">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Tăng cường công tác giáo dục chính trị tư tưởng và pháp luật cho cán bộ - giảng viên – nhân viên, không ngừng nâng cao phẩm chất đạo đức nghề nghiệp và </w:t>
      </w:r>
      <w:r w:rsidRPr="00D97BDD">
        <w:rPr>
          <w:rFonts w:ascii="Times New Roman" w:hAnsi="Times New Roman" w:cs="Times New Roman"/>
          <w:sz w:val="28"/>
          <w:szCs w:val="28"/>
        </w:rPr>
        <w:lastRenderedPageBreak/>
        <w:t>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điển hình tiên tiến đối với tập thể và cá nhân thực hiện  xuất sắc nhiệm vụ được giao thông qua các hình thức tuyên dương trước toàn trường trong từng học kỳ, năm học.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thường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xây dựng cơ sở vật chất, xây dựng tốt môi trường sư phạm theo hướng chuẩn hóa, hiện đại hóa. Tăng cường trang thiết bị phục vụ giảng dạy, từng bước nâng cao điều kiện dạy và học trong nhà trường.</w:t>
      </w:r>
    </w:p>
    <w:p w:rsidR="009E6DE7" w:rsidRPr="00D97BDD" w:rsidRDefault="009E6DE7" w:rsidP="00F40FBC">
      <w:pPr>
        <w:ind w:left="360"/>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Nghị định số 10/2002/NĐ-CP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Có kế hoạch và biện pháp kích thích để tạo động lực nhằm thúc đẩy phong trào bảo dưỡng, bảo trì và khai thác triệt để trang thiết bị, nhà xưởng, phòng học, các phần mềm vi tính của từng chuyên ngành sao cho đạt hiệu quả cao nhất.</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Tập trung tiến hành các thủ tục nhằm sớm triển khai dự án xây dựng mới, cũng như dự án đầu tư xây dựng và trang bị cho các khoa Cơ khí, Công nghệ thông tin, Thư viện, Ký túc xá tại địa chỉ 390 Hoàng Văn Thụ, quận Tân Bình.</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Tiếp tục tăng cường kỷ cương nề nếp; không ngừng cải tiến công tác quản lý, tăng cường công tác thanh tra, kiểm tra, ngăn chặn hiệu quả các tiêu cực và tệ nạn xã hội thâm nhập nhà trường:</w:t>
      </w:r>
    </w:p>
    <w:p w:rsidR="009E6DE7" w:rsidRPr="00D97BDD" w:rsidRDefault="009E6DE7" w:rsidP="00F57EAA">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Tiếp tục đẩy mạnh cuộc vận động “nói không với những tiêu cực trong thi cử và bệnh thành tích trong giáo dục” trong nhà trường. Thường xuyên tổ chức thanh tra, kiểm tra toàn diện và xử lý nghiêm minh các sai phạm. Kiên quyết ngăn chặn mọi biểu hiện lãng phí, có biện pháp hữu hiệu trong việc thực hành tiết kiệm về điện, nước, điện thoại, văn phòng phẩm, thiết bị, nguyên phụ liệu, sử dụng tài sản công…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Hoàn thiện hệ thống bộ máy tổ chức, thiết lập các vị trí công tác và phân công nhân sự đảm bảo yêu cầu tinh gọn – linh hoạt – hiệu quả với tinh thần trách nhiệm cao. Phân cấp quản lý cho các phòng, khoa chuyên môn theo chức trách, nhiệm vụ được phân công trong Quy chế tổ chức và hoạt động của nhà trường. Tổ chức nghiên cứu xây dựng các quy định một cách hợp lý nhằm tạo điều kiện thuận lợi cho công tác điều hành và quản lý nhà trường, tạo điều kiện tốt cho cán bộ - giảng viên - nhân viên phát huy năng lực bản thân phấn đấu hoàn thành nhiệm vụ.</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Đảm bảo sử dụng nguồn kinh phí nhà nước đầu tư cho đào tạo, bồi dưỡng và nâng cấp cơ sở vật chất đúng mục tiêu, có trọng điểm, hợp lý và hiệu quả. Công tác tài chính phải bám sát kế hoạch đào tạo của từng ngành nghề ở từng tháng, từng học kỳ và năm học nhằm đảm bảo nguồn kinh phí kịp thời cho các hoạt động đào tạo và theo đúng quy định của nhà nước.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Cải tiến thủ tục hành chính của các phòng chức năng trong nhà trường. Nhằm thực hiện việc tinh giảm những thủ tục rườm rà đang làm giảm tính chủ động của người thực hiện. Các phòng, khoa phải có kế hoạch và phương hướng hoạt động nhằm đề ra được:</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Quy trình giải quyết công việc.</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Nội dung hướng dẫn thực hiện quy trình.</w:t>
      </w:r>
    </w:p>
    <w:p w:rsidR="009E6DE7" w:rsidRPr="00D97BDD" w:rsidRDefault="009E6DE7" w:rsidP="00F40FBC">
      <w:pPr>
        <w:ind w:left="1440"/>
        <w:jc w:val="both"/>
        <w:rPr>
          <w:rFonts w:ascii="Times New Roman" w:hAnsi="Times New Roman" w:cs="Times New Roman"/>
          <w:sz w:val="28"/>
          <w:szCs w:val="28"/>
        </w:rPr>
      </w:pPr>
      <w:r w:rsidRPr="00D97BDD">
        <w:rPr>
          <w:rFonts w:ascii="Times New Roman" w:hAnsi="Times New Roman" w:cs="Times New Roman"/>
          <w:sz w:val="28"/>
          <w:szCs w:val="28"/>
        </w:rPr>
        <w:t>+ Thời gian giải quyết công việc khi được yêu cầu.</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công tác thi đua khen thưởng, xem công tác thi đua khen thưởng là động lực thúc đẩy các họat động trong nhà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F40FBC">
      <w:pPr>
        <w:numPr>
          <w:ilvl w:val="0"/>
          <w:numId w:val="7"/>
        </w:numPr>
        <w:tabs>
          <w:tab w:val="left" w:pos="1276"/>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Đẩy mạnh các biện pháp nâng cao đời sống vật chất tinh thần cho cán bộ - giáo viên – nhân viên:</w:t>
      </w:r>
    </w:p>
    <w:p w:rsidR="009E6DE7" w:rsidRPr="00D97BDD" w:rsidRDefault="009E6DE7" w:rsidP="0029673F">
      <w:pPr>
        <w:tabs>
          <w:tab w:val="left" w:pos="1276"/>
        </w:tabs>
        <w:ind w:left="851"/>
        <w:jc w:val="both"/>
        <w:rPr>
          <w:rFonts w:ascii="Times New Roman" w:hAnsi="Times New Roman" w:cs="Times New Roman"/>
          <w:b/>
          <w:bCs/>
          <w:sz w:val="28"/>
          <w:szCs w:val="28"/>
        </w:rPr>
      </w:pP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Vận động các phòng, khoa chuyên môn, tổ chức công đoàn tìm biện pháp chăm lo đời sống cho cán bộ - giảng viên - nhân viên, hỗ trợ vật chất cho cán bộ - </w:t>
      </w:r>
      <w:r w:rsidRPr="00D97BDD">
        <w:rPr>
          <w:rFonts w:ascii="Times New Roman" w:hAnsi="Times New Roman" w:cs="Times New Roman"/>
          <w:sz w:val="28"/>
          <w:szCs w:val="28"/>
        </w:rPr>
        <w:lastRenderedPageBreak/>
        <w:t>giảng viên - nhân viên thực sự khó khăn trong cuộc sống nhằm tạo điều kiện cho cán bộ - giảng viên - nhân viên ổn định cuộc sống, an tâm trong công tác.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tận dụng công suất máy móc, thiết bị, phương tiện dạy học, tiếp tục xây dựng các chương trình đào tạo tại chức và đào tạo ngắn hạn.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Tổ chức thực hiện đầy đủ và kịp thời các chế độ, chính sách, đảm bảo quyền lợi chính đáng của tất cả cán bộ - giảng viên - nhân viên và sinh viên - học sinh, đặc biệt quan tâm đến các giải pháp tăng thu nhập hàng tháng cho cán bộ - giảng viên - nhân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Thực hiện nghiêm túc Quy chế chi tiêu nội bộ, hoạch toán đầy đủ và hợp lý chi phí đào tạo, vận động cán bộ -  giảng viên - nhân viên đề cao vai trò và trách nhiệm trong việc tăng cường các nguồn thu sự nghiệp, có chế độ khuyến khích, động viên kịp thời và thiết thực đối với những cá nhân và tập thể có thành tích đóng góp vào việc tăng nguồn thu cho trường.</w:t>
      </w:r>
    </w:p>
    <w:p w:rsidR="009E6DE7" w:rsidRPr="00D97BDD" w:rsidRDefault="009E6DE7" w:rsidP="00F40FBC">
      <w:pPr>
        <w:jc w:val="both"/>
        <w:rPr>
          <w:rFonts w:ascii="Times New Roman" w:hAnsi="Times New Roman" w:cs="Times New Roman"/>
          <w:sz w:val="28"/>
          <w:szCs w:val="28"/>
        </w:rPr>
      </w:pPr>
    </w:p>
    <w:p w:rsidR="009E6DE7" w:rsidRPr="00D97BDD" w:rsidRDefault="009E6DE7" w:rsidP="002615E8">
      <w:pPr>
        <w:numPr>
          <w:ilvl w:val="0"/>
          <w:numId w:val="4"/>
        </w:numPr>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CHÍNH TRỊ TƯ TƯỞNG.</w:t>
      </w:r>
    </w:p>
    <w:p w:rsidR="009E6DE7" w:rsidRPr="00D97BDD" w:rsidRDefault="009E6DE7" w:rsidP="00803C0D">
      <w:pPr>
        <w:pStyle w:val="ListParagraph"/>
        <w:spacing w:before="60" w:after="60"/>
        <w:ind w:left="0" w:firstLine="851"/>
        <w:jc w:val="both"/>
        <w:rPr>
          <w:rStyle w:val="Bodytext2"/>
          <w:rFonts w:ascii="Times New Roman" w:hAnsi="Times New Roman" w:cs="Times New Roman"/>
          <w:b/>
          <w:bCs/>
          <w:sz w:val="28"/>
          <w:szCs w:val="28"/>
          <w:lang w:eastAsia="vi-VN"/>
        </w:rPr>
      </w:pPr>
      <w:r w:rsidRPr="00D97BDD">
        <w:rPr>
          <w:rStyle w:val="Bodytext2"/>
          <w:rFonts w:ascii="Times New Roman" w:hAnsi="Times New Roman" w:cs="Times New Roman"/>
          <w:b/>
          <w:bCs/>
          <w:sz w:val="28"/>
          <w:szCs w:val="28"/>
          <w:lang w:eastAsia="vi-VN"/>
        </w:rPr>
        <w:t>1. Tổ chức học tập, quán triệt, triển khai thực hiện các Nghị quyết, Kết luận của Hội nghị Ban Chấp hành Trung ương Ðảng (khóa XII):</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rPr>
      </w:pPr>
      <w:r w:rsidRPr="00D97BDD">
        <w:rPr>
          <w:rStyle w:val="Bodytext2"/>
          <w:rFonts w:ascii="Times New Roman" w:hAnsi="Times New Roman" w:cs="Times New Roman"/>
          <w:b/>
          <w:bCs/>
          <w:i/>
          <w:iCs/>
          <w:sz w:val="28"/>
          <w:szCs w:val="28"/>
          <w:lang w:eastAsia="vi-VN"/>
        </w:rPr>
        <w:t xml:space="preserve"> </w:t>
      </w:r>
      <w:r w:rsidRPr="00D97BDD">
        <w:rPr>
          <w:rStyle w:val="BodyTextChar1"/>
          <w:sz w:val="28"/>
          <w:szCs w:val="28"/>
        </w:rPr>
        <w:t xml:space="preserve">Tập trung tiếp tục quán triệt, triển khai các </w:t>
      </w:r>
      <w:r w:rsidRPr="00D97BDD">
        <w:rPr>
          <w:rStyle w:val="Bodytext2"/>
          <w:rFonts w:ascii="Times New Roman" w:hAnsi="Times New Roman" w:cs="Times New Roman"/>
          <w:sz w:val="28"/>
          <w:szCs w:val="28"/>
          <w:lang w:eastAsia="vi-VN"/>
        </w:rPr>
        <w:t xml:space="preserve">Chỉ thị </w:t>
      </w:r>
      <w:r w:rsidRPr="00D97BDD">
        <w:rPr>
          <w:rStyle w:val="BodyTextChar1"/>
          <w:sz w:val="28"/>
          <w:szCs w:val="28"/>
        </w:rPr>
        <w:t>của Bộ Chính trị và các Nghị quyết, Chương trình hành động của Ban Chấp hành Ðảng bộ thành phố (khóa X). Thực hiện tích cực, sáng tạo Chỉ thị 03-CT/TW của Bộ Chính trị về tiếp tục ðẩy mạnh việc học tập và làm theo tấm gương đạo đức  Hồ Chí Minh, triển khai, kiểm tra giám sát việc thực hiện kiểm điểm phê và tự phê theo tinh thần Nghị quyết Trung ương 4 tại các cơ sở. Ðặc biệt quán triệt sâu sắc các Nghị quyết Hội nghị Ban Chấp hành Trung ương Ðảng Cộng sản Việt Nam (khóa XII).</w:t>
      </w:r>
    </w:p>
    <w:p w:rsidR="009E6DE7" w:rsidRPr="00D97BDD" w:rsidRDefault="009E6DE7"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cán bộ, </w:t>
      </w:r>
      <w:r w:rsidRPr="00D97BDD">
        <w:rPr>
          <w:rStyle w:val="BodyTextChar1"/>
          <w:sz w:val="28"/>
          <w:szCs w:val="28"/>
          <w:lang w:val="en-US"/>
        </w:rPr>
        <w:t xml:space="preserve">giảng viên, </w:t>
      </w:r>
      <w:r w:rsidRPr="00D97BDD">
        <w:rPr>
          <w:rStyle w:val="BodyTextChar1"/>
          <w:sz w:val="28"/>
          <w:szCs w:val="28"/>
        </w:rPr>
        <w:t>giáo viên, công nhân viên</w:t>
      </w:r>
      <w:r w:rsidRPr="00D97BDD">
        <w:rPr>
          <w:rStyle w:val="BodyTextChar1"/>
          <w:sz w:val="28"/>
          <w:szCs w:val="28"/>
          <w:lang w:val="en-US"/>
        </w:rPr>
        <w:t xml:space="preserve"> trong nhà trường.</w:t>
      </w:r>
    </w:p>
    <w:p w:rsidR="009E6DE7" w:rsidRPr="00D97BDD" w:rsidRDefault="009E6DE7" w:rsidP="00803C0D">
      <w:pPr>
        <w:pStyle w:val="BodyText"/>
        <w:widowControl w:val="0"/>
        <w:spacing w:before="60" w:after="60" w:line="240" w:lineRule="auto"/>
        <w:ind w:right="80" w:firstLine="851"/>
        <w:jc w:val="both"/>
        <w:rPr>
          <w:rStyle w:val="BodytextBold"/>
          <w:i/>
          <w:iCs/>
          <w:sz w:val="28"/>
          <w:szCs w:val="28"/>
          <w:lang w:eastAsia="vi-VN"/>
        </w:rPr>
      </w:pPr>
      <w:r w:rsidRPr="00D97BDD">
        <w:rPr>
          <w:rStyle w:val="BodytextBold"/>
          <w:sz w:val="28"/>
          <w:szCs w:val="28"/>
          <w:lang w:eastAsia="vi-VN"/>
        </w:rPr>
        <w:t>2. Thực hiện tốt công tác dự báo, nắm bắt diễn biến tư tưởng,</w:t>
      </w:r>
      <w:r w:rsidRPr="00D97BDD">
        <w:rPr>
          <w:rStyle w:val="BodytextBold"/>
          <w:sz w:val="28"/>
          <w:szCs w:val="28"/>
          <w:lang w:val="en-US" w:eastAsia="vi-VN"/>
        </w:rPr>
        <w:t xml:space="preserve"> công tác dư luận xã hội trong ngành, nhà trường:</w:t>
      </w:r>
      <w:r w:rsidRPr="00D97BDD">
        <w:rPr>
          <w:rStyle w:val="BodytextBold"/>
          <w:i/>
          <w:iCs/>
          <w:sz w:val="28"/>
          <w:szCs w:val="28"/>
          <w:lang w:eastAsia="vi-VN"/>
        </w:rPr>
        <w:t xml:space="preserve"> </w:t>
      </w:r>
    </w:p>
    <w:p w:rsidR="009E6DE7" w:rsidRPr="00D97BDD" w:rsidRDefault="009E6DE7" w:rsidP="00803C0D">
      <w:pPr>
        <w:pStyle w:val="BodyText"/>
        <w:widowControl w:val="0"/>
        <w:spacing w:before="60" w:after="60" w:line="240" w:lineRule="auto"/>
        <w:ind w:right="80" w:firstLine="851"/>
        <w:jc w:val="both"/>
        <w:rPr>
          <w:rStyle w:val="BodyTextChar1"/>
          <w:sz w:val="28"/>
          <w:szCs w:val="28"/>
        </w:rPr>
      </w:pPr>
      <w:r w:rsidRPr="00D97BDD">
        <w:rPr>
          <w:rStyle w:val="BodytextBold"/>
          <w:b w:val="0"/>
          <w:bCs w:val="0"/>
          <w:sz w:val="28"/>
          <w:szCs w:val="28"/>
          <w:lang w:val="en-US" w:eastAsia="vi-VN"/>
        </w:rPr>
        <w:t>Tuyên giáo Đảng ủy</w:t>
      </w:r>
      <w:r w:rsidRPr="00D97BDD">
        <w:rPr>
          <w:rStyle w:val="BodytextBold"/>
          <w:i/>
          <w:iCs/>
          <w:sz w:val="28"/>
          <w:szCs w:val="28"/>
          <w:lang w:val="en-US" w:eastAsia="vi-VN"/>
        </w:rPr>
        <w:t xml:space="preserve"> </w:t>
      </w:r>
      <w:r w:rsidRPr="00D97BDD">
        <w:rPr>
          <w:rStyle w:val="BodytextBold"/>
          <w:b w:val="0"/>
          <w:bCs w:val="0"/>
          <w:sz w:val="28"/>
          <w:szCs w:val="28"/>
          <w:lang w:eastAsia="vi-VN"/>
        </w:rPr>
        <w:t>sớm</w:t>
      </w:r>
      <w:r w:rsidRPr="00D97BDD">
        <w:rPr>
          <w:rStyle w:val="BodytextBold"/>
          <w:sz w:val="28"/>
          <w:szCs w:val="28"/>
          <w:lang w:eastAsia="vi-VN"/>
        </w:rPr>
        <w:t xml:space="preserve"> </w:t>
      </w:r>
      <w:r w:rsidRPr="00D97BDD">
        <w:rPr>
          <w:rStyle w:val="BodyTextChar1"/>
          <w:sz w:val="28"/>
          <w:szCs w:val="28"/>
        </w:rPr>
        <w:t xml:space="preserve">phát hiện tình hình, chủ động tham mưu kịp thời cho </w:t>
      </w:r>
      <w:r w:rsidRPr="00D97BDD">
        <w:rPr>
          <w:rStyle w:val="BodyTextChar1"/>
          <w:sz w:val="28"/>
          <w:szCs w:val="28"/>
          <w:lang w:val="en-US"/>
        </w:rPr>
        <w:t>Ban Chấp hành Đảng bộ</w:t>
      </w:r>
      <w:r w:rsidRPr="00D97BDD">
        <w:rPr>
          <w:rStyle w:val="BodyTextChar1"/>
          <w:sz w:val="28"/>
          <w:szCs w:val="28"/>
        </w:rPr>
        <w:t xml:space="preserve"> và tham gia xử lý các vấn đề phức tạp, nhạy cảm tại đơn vị. </w:t>
      </w:r>
      <w:r w:rsidRPr="00D97BDD">
        <w:rPr>
          <w:rStyle w:val="BodyTextChar1"/>
          <w:sz w:val="28"/>
          <w:szCs w:val="28"/>
          <w:lang w:val="en-US"/>
        </w:rPr>
        <w:t>Đ</w:t>
      </w:r>
      <w:r w:rsidRPr="00D97BDD">
        <w:rPr>
          <w:rStyle w:val="BodyTextChar1"/>
          <w:sz w:val="28"/>
          <w:szCs w:val="28"/>
        </w:rPr>
        <w:t xml:space="preserve">ấu tranh ngăn chặn biểu hiện “tự diễn biến”, “tự chuyển hóa” trong cán bộ, đảng viên, </w:t>
      </w:r>
      <w:r w:rsidRPr="00D97BDD">
        <w:rPr>
          <w:rStyle w:val="BodyTextChar1"/>
          <w:sz w:val="28"/>
          <w:szCs w:val="28"/>
          <w:lang w:val="en-US"/>
        </w:rPr>
        <w:t xml:space="preserve">giảng viên, </w:t>
      </w:r>
      <w:r w:rsidRPr="00D97BDD">
        <w:rPr>
          <w:rStyle w:val="BodyTextChar1"/>
          <w:sz w:val="28"/>
          <w:szCs w:val="28"/>
        </w:rPr>
        <w:t>giáo viên, nhân viên và học sinh, sinh viên.</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nb-NO"/>
        </w:rPr>
      </w:pPr>
      <w:r w:rsidRPr="00D97BDD">
        <w:rPr>
          <w:rFonts w:ascii="Times New Roman" w:hAnsi="Times New Roman" w:cs="Times New Roman"/>
          <w:sz w:val="28"/>
          <w:szCs w:val="28"/>
          <w:lang w:val="nb-NO"/>
        </w:rPr>
        <w:t xml:space="preserve">Tăng cường thực hiện có hiệu quả 3 công khai, tổ chức đối thoại giữa lãnh đạo nhà trường với giáo viên, nhân viên, học sinh - sinh viên đối với các cơ sở giáo dục. </w:t>
      </w:r>
    </w:p>
    <w:p w:rsidR="009E6DE7" w:rsidRPr="00D97BDD" w:rsidRDefault="009E6DE7"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val="nb-NO" w:eastAsia="vi-VN"/>
        </w:rPr>
        <w:t>3</w:t>
      </w:r>
      <w:r w:rsidRPr="00D97BDD">
        <w:rPr>
          <w:rStyle w:val="BodytextBold"/>
          <w:sz w:val="28"/>
          <w:szCs w:val="28"/>
          <w:lang w:eastAsia="vi-VN"/>
        </w:rPr>
        <w:t xml:space="preserve">. Tuyên truyền có trọng tâm, trọng điểm các ngày lễ lớn gắn với thường xuyên tuyên truyền, cổ động các phong trào thi đua yêu nước, và các cuộc vận động của </w:t>
      </w:r>
      <w:r w:rsidRPr="00D97BDD">
        <w:rPr>
          <w:rStyle w:val="BodytextBold"/>
          <w:sz w:val="28"/>
          <w:szCs w:val="28"/>
          <w:lang w:val="en-US" w:eastAsia="vi-VN"/>
        </w:rPr>
        <w:t>lãnh đạo Sở Giáo dục và Đào tạo:</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 xml:space="preserve">Bên cạnh việc tổ chức kỷ niệm </w:t>
      </w:r>
      <w:r w:rsidRPr="00D97BDD">
        <w:rPr>
          <w:rStyle w:val="BodytextBold"/>
          <w:b w:val="0"/>
          <w:bCs w:val="0"/>
          <w:sz w:val="28"/>
          <w:szCs w:val="28"/>
          <w:lang w:eastAsia="vi-VN"/>
        </w:rPr>
        <w:t>các ngày lễ và kỷ niệm của đất nước, Ban Chấp hành Đảng bộ</w:t>
      </w:r>
      <w:r w:rsidRPr="00D97BDD">
        <w:rPr>
          <w:rStyle w:val="BodytextBold"/>
          <w:i/>
          <w:iCs/>
          <w:sz w:val="28"/>
          <w:szCs w:val="28"/>
          <w:lang w:eastAsia="vi-VN"/>
        </w:rPr>
        <w:t xml:space="preserve"> </w:t>
      </w:r>
      <w:r w:rsidRPr="00D97BDD">
        <w:rPr>
          <w:rStyle w:val="BodytextBold"/>
          <w:b w:val="0"/>
          <w:bCs w:val="0"/>
          <w:sz w:val="28"/>
          <w:szCs w:val="28"/>
          <w:lang w:eastAsia="vi-VN"/>
        </w:rPr>
        <w:t>t</w:t>
      </w:r>
      <w:r w:rsidRPr="00D97BDD">
        <w:rPr>
          <w:rFonts w:ascii="Times New Roman" w:hAnsi="Times New Roman" w:cs="Times New Roman"/>
          <w:sz w:val="28"/>
          <w:szCs w:val="28"/>
        </w:rPr>
        <w:t>ập trung tuyên truyền có trọng tâm, trọng điểm các ngày lễ lớn, ngày lịch sử của dân tộc bằng nhiều hình thức sáng tạo trong các ngày: kỷ niệm thành lập Đảng (03/02), kỷ niệm ngày giải phóng miền Nam, thống nhất đất nước (30/4), kỷ niệm 124 năm ngày sinh Chủ tịch Hồ Chí Minh (19/5), kỷ niệm các ngày truyền thống của công tác Đảng (truyền thống ngành Tuyên giáo (01/8), truyền thống công tác tổ chức cấp ủy của Đảng (14/10), ngày truyền thống công tác dân vận của Đảng</w:t>
      </w:r>
      <w:r w:rsidRPr="00D97BDD">
        <w:rPr>
          <w:rFonts w:ascii="Times New Roman" w:hAnsi="Times New Roman" w:cs="Times New Roman"/>
          <w:sz w:val="28"/>
          <w:szCs w:val="28"/>
          <w:shd w:val="clear" w:color="auto" w:fill="FFFFFF"/>
        </w:rPr>
        <w:t xml:space="preserve"> (15/10), truyền thống ngành Kiểm tra Đảng (16/10), </w:t>
      </w:r>
      <w:r w:rsidRPr="00D97BDD">
        <w:rPr>
          <w:rStyle w:val="apple-converted-space"/>
          <w:rFonts w:ascii="Times New Roman" w:hAnsi="Times New Roman" w:cs="Times New Roman"/>
          <w:b/>
          <w:bCs/>
          <w:sz w:val="28"/>
          <w:szCs w:val="28"/>
          <w:shd w:val="clear" w:color="auto" w:fill="FFFFFF"/>
        </w:rPr>
        <w:t> </w:t>
      </w:r>
      <w:r w:rsidRPr="00D97BDD">
        <w:rPr>
          <w:rFonts w:ascii="Times New Roman" w:hAnsi="Times New Roman" w:cs="Times New Roman"/>
          <w:sz w:val="28"/>
          <w:szCs w:val="28"/>
          <w:shd w:val="clear" w:color="auto" w:fill="FFFFFF"/>
        </w:rPr>
        <w:t>ngày truyền thống Văn phòng cấp ủy (18/10)</w:t>
      </w:r>
      <w:r w:rsidRPr="00D97BDD">
        <w:rPr>
          <w:rStyle w:val="apple-converted-space"/>
          <w:rFonts w:ascii="Times New Roman" w:hAnsi="Times New Roman" w:cs="Times New Roman"/>
          <w:sz w:val="28"/>
          <w:szCs w:val="28"/>
          <w:shd w:val="clear" w:color="auto" w:fill="FFFFFF"/>
        </w:rPr>
        <w:t>)</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vi-VN"/>
        </w:rPr>
      </w:pPr>
      <w:r w:rsidRPr="00D97BDD">
        <w:rPr>
          <w:rFonts w:ascii="Times New Roman" w:hAnsi="Times New Roman" w:cs="Times New Roman"/>
          <w:sz w:val="28"/>
          <w:szCs w:val="28"/>
          <w:lang w:val="nb-NO"/>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9E6DE7" w:rsidRPr="00D97BDD" w:rsidRDefault="009E6DE7"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D97BDD">
        <w:rPr>
          <w:rStyle w:val="BodyTextChar1"/>
          <w:sz w:val="28"/>
          <w:szCs w:val="28"/>
        </w:rPr>
        <w:t xml:space="preserve">Chú trọng tuyên truyền thực hiện các giải pháp </w:t>
      </w:r>
      <w:r w:rsidRPr="00D97BDD">
        <w:rPr>
          <w:rStyle w:val="BodyTextChar1"/>
          <w:sz w:val="28"/>
          <w:szCs w:val="28"/>
          <w:lang w:val="en-US"/>
        </w:rPr>
        <w:t xml:space="preserve">của thành phố về </w:t>
      </w:r>
      <w:r w:rsidRPr="00D97BDD">
        <w:rPr>
          <w:rStyle w:val="BodyTextChar1"/>
          <w:sz w:val="28"/>
          <w:szCs w:val="28"/>
        </w:rPr>
        <w:t>bảo đảm an sinh xã hội, thường xuyên tuyên truyền về biển, đảo và biên giới quốc gia; kết hợp với đẩy mạnh tuyên truyền các cuộc vận động lớn của Ngành.</w:t>
      </w:r>
    </w:p>
    <w:p w:rsidR="009E6DE7" w:rsidRPr="00D97BDD" w:rsidRDefault="009E6DE7" w:rsidP="00803C0D">
      <w:pPr>
        <w:pStyle w:val="ListParagraph"/>
        <w:spacing w:before="60" w:after="60"/>
        <w:ind w:left="0" w:firstLine="851"/>
        <w:jc w:val="both"/>
        <w:rPr>
          <w:rStyle w:val="BodyTextChar1"/>
          <w:sz w:val="28"/>
          <w:szCs w:val="28"/>
        </w:rPr>
      </w:pPr>
      <w:r w:rsidRPr="00D97BDD">
        <w:rPr>
          <w:rStyle w:val="Bodytext2"/>
          <w:rFonts w:ascii="Times New Roman" w:hAnsi="Times New Roman" w:cs="Times New Roman"/>
          <w:b/>
          <w:bCs/>
          <w:sz w:val="28"/>
          <w:szCs w:val="28"/>
          <w:lang w:val="nb-NO" w:eastAsia="vi-VN"/>
        </w:rPr>
        <w:t>4</w:t>
      </w:r>
      <w:r w:rsidRPr="00D97BDD">
        <w:rPr>
          <w:rStyle w:val="Bodytext2"/>
          <w:rFonts w:ascii="Times New Roman" w:hAnsi="Times New Roman" w:cs="Times New Roman"/>
          <w:b/>
          <w:bCs/>
          <w:sz w:val="28"/>
          <w:szCs w:val="28"/>
          <w:lang w:eastAsia="vi-VN"/>
        </w:rPr>
        <w:t xml:space="preserve">. Tham mưu giúp đảng bộ  tập trung chỉ đạo, kiểm tra, đôn đốc, triển khai tổ chức thực hiện có hiệu quả Chỉ thị số 03-CT/TW của Bộ Chính </w:t>
      </w:r>
      <w:r w:rsidRPr="00D97BDD">
        <w:rPr>
          <w:rStyle w:val="BodyTextChar1"/>
          <w:b/>
          <w:bCs/>
          <w:sz w:val="28"/>
          <w:szCs w:val="28"/>
        </w:rPr>
        <w:t>trị</w:t>
      </w:r>
      <w:r w:rsidRPr="00D97BDD">
        <w:rPr>
          <w:rStyle w:val="BodyTextChar1"/>
          <w:sz w:val="28"/>
          <w:szCs w:val="28"/>
        </w:rPr>
        <w:t>:</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lang w:val="nb-NO"/>
        </w:rPr>
      </w:pPr>
      <w:r w:rsidRPr="00D97BDD">
        <w:rPr>
          <w:rStyle w:val="BodyTextChar1"/>
          <w:sz w:val="28"/>
          <w:szCs w:val="28"/>
        </w:rPr>
        <w:t xml:space="preserve">Đảng ủy viên phụ trách công tác tuyên giáo tiếp tục đẩy mạnh việc học tập và làm theo tấm gương đạo đức Hồ Chí </w:t>
      </w:r>
      <w:r w:rsidRPr="00D97BDD">
        <w:rPr>
          <w:rFonts w:ascii="Times New Roman" w:hAnsi="Times New Roman" w:cs="Times New Roman"/>
          <w:sz w:val="28"/>
          <w:szCs w:val="28"/>
          <w:lang w:eastAsia="vi-VN"/>
        </w:rPr>
        <w:t>Minh</w:t>
      </w:r>
      <w:r w:rsidRPr="00D97BDD">
        <w:rPr>
          <w:rStyle w:val="BodyTextChar1"/>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D97BDD">
        <w:rPr>
          <w:rFonts w:ascii="Times New Roman" w:hAnsi="Times New Roman" w:cs="Times New Roman"/>
          <w:sz w:val="28"/>
          <w:szCs w:val="28"/>
          <w:lang w:val="de-DE"/>
        </w:rPr>
        <w:t>Tiếp tục 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9E6DE7" w:rsidRPr="00D97BDD" w:rsidRDefault="009E6DE7" w:rsidP="00803C0D">
      <w:pPr>
        <w:pStyle w:val="ListParagraph"/>
        <w:spacing w:before="60" w:after="60"/>
        <w:ind w:left="0" w:firstLine="851"/>
        <w:jc w:val="both"/>
        <w:rPr>
          <w:rFonts w:ascii="Times New Roman" w:hAnsi="Times New Roman" w:cs="Times New Roman"/>
          <w:sz w:val="28"/>
          <w:szCs w:val="28"/>
          <w:shd w:val="clear" w:color="auto" w:fill="FFFFFF"/>
          <w:lang w:val="vi-VN"/>
        </w:rPr>
      </w:pPr>
      <w:r w:rsidRPr="00D97BDD">
        <w:rPr>
          <w:rFonts w:ascii="Times New Roman" w:hAnsi="Times New Roman" w:cs="Times New Roman"/>
          <w:sz w:val="28"/>
          <w:szCs w:val="28"/>
          <w:lang w:val="nb-NO"/>
        </w:rPr>
        <w:t>T</w:t>
      </w:r>
      <w:r w:rsidRPr="00D97BDD">
        <w:rPr>
          <w:rFonts w:ascii="Times New Roman" w:hAnsi="Times New Roman" w:cs="Times New Roman"/>
          <w:sz w:val="28"/>
          <w:szCs w:val="28"/>
        </w:rPr>
        <w:t xml:space="preserve">iếp tục thực hiện tốt nếp sống văn minh mỹ quan đô thị, chấp hành tốt pháp luật, phòng, chống tình trạng vi phạm nội quy trong học sinh, sinh viên hiện nay. </w:t>
      </w:r>
      <w:r w:rsidRPr="00D97BDD">
        <w:rPr>
          <w:rFonts w:ascii="Times New Roman" w:hAnsi="Times New Roman" w:cs="Times New Roman"/>
          <w:sz w:val="28"/>
          <w:szCs w:val="28"/>
          <w:lang w:val="nb-NO"/>
        </w:rPr>
        <w:t xml:space="preserve">Tổ chức tốt “Lễ Tri ân và trưởng thành” cho học sinh lớp 12 Trường Trung học phổ thông Lý Tự Trọng để bày tỏ lòng biết ơn của học sinh đối với cha mẹ, thầy cô; tiếp tục đẩy mạnh chủ đề tư tưởng “Sống có trách nhiệm” thông qua giáo dục chính khóa, ngoại khóa và hoạt động đoàn thể tăng cường giáo dục cho học sinh, sinh viên, học viên đạo đức, lý tưởng, rèn luyện kỹ năng sống, sống trung thực, có tinh thần yêu nước, lòng nhân ái, ý thức công dân, coì triì tuêò, coì thêÒ lýòc, vãn minh, nghiÞa tiÌnh, hiêòn ðaòi. </w:t>
      </w:r>
    </w:p>
    <w:p w:rsidR="009E6DE7" w:rsidRPr="00D97BDD" w:rsidRDefault="009E6DE7" w:rsidP="00803C0D">
      <w:pPr>
        <w:pStyle w:val="BodyText"/>
        <w:widowControl w:val="0"/>
        <w:spacing w:before="60" w:after="60" w:line="240" w:lineRule="auto"/>
        <w:ind w:right="58" w:firstLine="851"/>
        <w:jc w:val="both"/>
        <w:rPr>
          <w:rStyle w:val="BodyTextChar1"/>
          <w:sz w:val="28"/>
          <w:szCs w:val="28"/>
          <w:lang w:val="en-US"/>
        </w:rPr>
      </w:pPr>
      <w:r w:rsidRPr="00D97BDD">
        <w:rPr>
          <w:rStyle w:val="BodytextBold"/>
          <w:sz w:val="28"/>
          <w:szCs w:val="28"/>
          <w:lang w:eastAsia="vi-VN"/>
        </w:rPr>
        <w:t xml:space="preserve">5. Đẩy mạnh công tác giáo dục </w:t>
      </w:r>
      <w:r w:rsidRPr="00D97BDD">
        <w:rPr>
          <w:rStyle w:val="BodyTextChar1"/>
          <w:b/>
          <w:bCs/>
          <w:sz w:val="28"/>
          <w:szCs w:val="28"/>
        </w:rPr>
        <w:t>lý luận chính trị</w:t>
      </w:r>
      <w:r w:rsidRPr="00D97BDD">
        <w:rPr>
          <w:rStyle w:val="BodyTextChar1"/>
          <w:b/>
          <w:bCs/>
          <w:sz w:val="28"/>
          <w:szCs w:val="28"/>
          <w:lang w:val="en-US"/>
        </w:rPr>
        <w:t>:</w:t>
      </w:r>
      <w:r w:rsidRPr="00D97BDD">
        <w:rPr>
          <w:rStyle w:val="BodyTextChar1"/>
          <w:sz w:val="28"/>
          <w:szCs w:val="28"/>
        </w:rPr>
        <w:t xml:space="preserve"> </w:t>
      </w:r>
    </w:p>
    <w:p w:rsidR="009E6DE7" w:rsidRPr="00D97BDD" w:rsidRDefault="009E6DE7" w:rsidP="00803C0D">
      <w:pPr>
        <w:pStyle w:val="BodyText"/>
        <w:widowControl w:val="0"/>
        <w:spacing w:before="60" w:after="60" w:line="240" w:lineRule="auto"/>
        <w:ind w:right="58" w:firstLine="851"/>
        <w:jc w:val="both"/>
        <w:rPr>
          <w:rFonts w:ascii="Times New Roman" w:hAnsi="Times New Roman" w:cs="Times New Roman"/>
          <w:sz w:val="28"/>
          <w:szCs w:val="28"/>
        </w:rPr>
      </w:pPr>
      <w:r w:rsidRPr="00D97BDD">
        <w:rPr>
          <w:rStyle w:val="BodyTextChar1"/>
          <w:sz w:val="28"/>
          <w:szCs w:val="28"/>
          <w:lang w:val="en-US"/>
        </w:rPr>
        <w:t>K</w:t>
      </w:r>
      <w:r w:rsidRPr="00D97BDD">
        <w:rPr>
          <w:rStyle w:val="BodyTextChar1"/>
          <w:sz w:val="28"/>
          <w:szCs w:val="28"/>
        </w:rPr>
        <w:t>hông ngừng củng cố,</w:t>
      </w:r>
      <w:r w:rsidRPr="00D97BDD">
        <w:rPr>
          <w:rStyle w:val="BodyTextChar1"/>
          <w:sz w:val="28"/>
          <w:szCs w:val="28"/>
          <w:lang w:val="en-US"/>
        </w:rPr>
        <w:t xml:space="preserve"> </w:t>
      </w:r>
      <w:r w:rsidRPr="00D97BDD">
        <w:rPr>
          <w:rStyle w:val="BodyTextChar1"/>
          <w:sz w:val="28"/>
          <w:szCs w:val="28"/>
        </w:rPr>
        <w:t>nâng cao trình độ nhận thức của cán bộ, đảng viên, giáo viên, nhân viên; nỗ lực tăng cường các hình thức học tập đến học sinh, sinh viên</w:t>
      </w:r>
      <w:r w:rsidRPr="00D97BDD">
        <w:rPr>
          <w:rStyle w:val="BodyTextChar1"/>
          <w:sz w:val="28"/>
          <w:szCs w:val="28"/>
          <w:lang w:val="en-US"/>
        </w:rPr>
        <w:t xml:space="preserve">, </w:t>
      </w:r>
      <w:r w:rsidRPr="00D97BDD">
        <w:rPr>
          <w:rStyle w:val="BodyTextChar1"/>
          <w:sz w:val="28"/>
          <w:szCs w:val="28"/>
        </w:rPr>
        <w:t xml:space="preserve">bảo đảm các chương trình do </w:t>
      </w:r>
      <w:r w:rsidRPr="00D97BDD">
        <w:rPr>
          <w:rStyle w:val="BodyTextChar1"/>
          <w:sz w:val="28"/>
          <w:szCs w:val="28"/>
          <w:lang w:val="en-US"/>
        </w:rPr>
        <w:t>Đảng ủy Sở Giáo dục</w:t>
      </w:r>
      <w:r w:rsidRPr="00D97BDD">
        <w:rPr>
          <w:rStyle w:val="BodyTextChar1"/>
          <w:sz w:val="28"/>
          <w:szCs w:val="28"/>
        </w:rPr>
        <w:t xml:space="preserve"> và Ban Tuyên giáo Thành ủy ban hành</w:t>
      </w:r>
      <w:r w:rsidRPr="00D97BDD">
        <w:rPr>
          <w:rStyle w:val="BodyTextChar1"/>
          <w:sz w:val="28"/>
          <w:szCs w:val="28"/>
          <w:lang w:val="en-US"/>
        </w:rPr>
        <w:t>, hàng năm tổ chức cho cán bộ, giảng viên, giáo viên, nhân viên nghe thời sự ít nhất 2 lần/năm</w:t>
      </w:r>
      <w:r w:rsidRPr="00D97BDD">
        <w:rPr>
          <w:rStyle w:val="BodyTextChar1"/>
          <w:sz w:val="28"/>
          <w:szCs w:val="28"/>
        </w:rPr>
        <w:t xml:space="preserve">; </w:t>
      </w:r>
    </w:p>
    <w:p w:rsidR="009E6DE7" w:rsidRPr="00D97BDD" w:rsidRDefault="009E6DE7" w:rsidP="00967FBC">
      <w:pPr>
        <w:pStyle w:val="ListParagraph"/>
        <w:spacing w:before="60" w:after="60"/>
        <w:ind w:left="0"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Phối hợp cùng Trung tâm bồi dưỡng Chính trị các quận, trường Cán bộ thành phố trong việc mở lớp, cử cán bộ đi học các lớp bồi dưỡng lý luận chính trị </w:t>
      </w:r>
      <w:r w:rsidRPr="00D97BDD">
        <w:rPr>
          <w:rFonts w:ascii="Times New Roman" w:hAnsi="Times New Roman" w:cs="Times New Roman"/>
          <w:sz w:val="28"/>
          <w:szCs w:val="28"/>
        </w:rPr>
        <w:lastRenderedPageBreak/>
        <w:t>trung cấp và cao cấp nhằm nâng cao trình độ lý luận chính trị trong đội ngũ đáp ứng yêu cầu nhiệm vụ trong tình hình mới.</w:t>
      </w:r>
    </w:p>
    <w:p w:rsidR="009E6DE7" w:rsidRPr="00D97BDD" w:rsidRDefault="009E6DE7" w:rsidP="004B0646">
      <w:pPr>
        <w:pStyle w:val="ListParagraph"/>
        <w:numPr>
          <w:ilvl w:val="0"/>
          <w:numId w:val="7"/>
        </w:numPr>
        <w:tabs>
          <w:tab w:val="left" w:pos="1134"/>
        </w:tabs>
        <w:spacing w:before="60" w:after="60"/>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Kiểm tra giám sát:</w:t>
      </w:r>
    </w:p>
    <w:p w:rsidR="009E6DE7" w:rsidRPr="00D97BDD" w:rsidRDefault="009E6DE7" w:rsidP="004B0646">
      <w:pPr>
        <w:spacing w:before="120" w:line="276" w:lineRule="auto"/>
        <w:ind w:firstLine="720"/>
        <w:jc w:val="both"/>
        <w:rPr>
          <w:rFonts w:ascii="Times New Roman" w:hAnsi="Times New Roman" w:cs="Times New Roman"/>
          <w:sz w:val="26"/>
          <w:szCs w:val="26"/>
        </w:rPr>
      </w:pPr>
      <w:r w:rsidRPr="00D97BDD">
        <w:rPr>
          <w:rFonts w:ascii="Times New Roman" w:hAnsi="Times New Roman" w:cs="Times New Roman"/>
          <w:sz w:val="26"/>
          <w:szCs w:val="26"/>
        </w:rPr>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Ủy ban Kiểm tra của Đảng bộ nhiệm kỳ 2015 – 2020 sẽ xây dựng kế hoạch, chương trình kiểm tra, giám sát phù hợp với tình hình của Đảng bộ và của Nhà trường.</w:t>
      </w:r>
    </w:p>
    <w:p w:rsidR="009E6DE7" w:rsidRPr="00D97BDD" w:rsidRDefault="009E6DE7" w:rsidP="004757E1">
      <w:pPr>
        <w:numPr>
          <w:ilvl w:val="0"/>
          <w:numId w:val="4"/>
        </w:numPr>
        <w:tabs>
          <w:tab w:val="clear" w:pos="1571"/>
          <w:tab w:val="num" w:pos="1418"/>
        </w:tabs>
        <w:ind w:left="0"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 CÔNG TÁC CÁN BỘ VÀ LÃNH ĐẠO ĐOÀN THỂ:</w:t>
      </w:r>
    </w:p>
    <w:p w:rsidR="009E6DE7" w:rsidRPr="00D97BDD" w:rsidRDefault="009E6DE7" w:rsidP="00F40FBC">
      <w:pPr>
        <w:pStyle w:val="ListParagraph"/>
        <w:numPr>
          <w:ilvl w:val="0"/>
          <w:numId w:val="8"/>
        </w:numPr>
        <w:tabs>
          <w:tab w:val="left" w:pos="1134"/>
          <w:tab w:val="left" w:pos="1560"/>
        </w:tabs>
        <w:ind w:firstLine="131"/>
        <w:jc w:val="both"/>
        <w:rPr>
          <w:rFonts w:ascii="Times New Roman" w:hAnsi="Times New Roman" w:cs="Times New Roman"/>
          <w:b/>
          <w:bCs/>
          <w:sz w:val="28"/>
          <w:szCs w:val="28"/>
        </w:rPr>
      </w:pPr>
      <w:r w:rsidRPr="00D97BDD">
        <w:rPr>
          <w:rFonts w:ascii="Times New Roman" w:hAnsi="Times New Roman" w:cs="Times New Roman"/>
          <w:b/>
          <w:bCs/>
          <w:sz w:val="28"/>
          <w:szCs w:val="28"/>
        </w:rPr>
        <w:t>Công tác xây dựng Đảng:</w:t>
      </w:r>
    </w:p>
    <w:p w:rsidR="009E6DE7" w:rsidRPr="00D97BDD" w:rsidRDefault="009E6DE7" w:rsidP="00F40FBC">
      <w:pPr>
        <w:pStyle w:val="ListParagraph"/>
        <w:numPr>
          <w:ilvl w:val="1"/>
          <w:numId w:val="13"/>
        </w:numPr>
        <w:tabs>
          <w:tab w:val="left" w:pos="1276"/>
        </w:tabs>
        <w:ind w:hanging="244"/>
        <w:jc w:val="both"/>
        <w:rPr>
          <w:rFonts w:ascii="Times New Roman" w:hAnsi="Times New Roman" w:cs="Times New Roman"/>
          <w:b/>
          <w:bCs/>
          <w:sz w:val="28"/>
          <w:szCs w:val="28"/>
        </w:rPr>
      </w:pPr>
      <w:r w:rsidRPr="00D97BDD">
        <w:rPr>
          <w:rFonts w:ascii="Times New Roman" w:hAnsi="Times New Roman" w:cs="Times New Roman"/>
          <w:b/>
          <w:bCs/>
          <w:sz w:val="28"/>
          <w:szCs w:val="28"/>
        </w:rPr>
        <w:t>Các chỉ tiêu phấn đấu:</w:t>
      </w:r>
    </w:p>
    <w:p w:rsidR="009E6DE7" w:rsidRPr="00D97BDD" w:rsidRDefault="009E6DE7" w:rsidP="00F40FBC">
      <w:pPr>
        <w:ind w:left="720" w:firstLine="131"/>
        <w:jc w:val="both"/>
        <w:rPr>
          <w:rFonts w:ascii="Times New Roman" w:hAnsi="Times New Roman" w:cs="Times New Roman"/>
          <w:sz w:val="28"/>
          <w:szCs w:val="28"/>
        </w:rPr>
      </w:pPr>
      <w:r w:rsidRPr="00D97BDD">
        <w:rPr>
          <w:rFonts w:ascii="Times New Roman" w:hAnsi="Times New Roman" w:cs="Times New Roman"/>
          <w:sz w:val="28"/>
          <w:szCs w:val="28"/>
        </w:rPr>
        <w:t>Trong định kỳ đánh giá, phân loại hàng năm:</w:t>
      </w:r>
    </w:p>
    <w:p w:rsidR="009E6DE7" w:rsidRPr="00D97BDD" w:rsidRDefault="009E6DE7"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đủ tư cách.</w:t>
      </w:r>
    </w:p>
    <w:p w:rsidR="009E6DE7" w:rsidRPr="00D97BDD" w:rsidRDefault="009E6DE7"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D97BDD">
        <w:rPr>
          <w:rFonts w:ascii="Times New Roman" w:hAnsi="Times New Roman" w:cs="Times New Roman"/>
          <w:sz w:val="28"/>
          <w:szCs w:val="28"/>
        </w:rPr>
        <w:t>Đảng bộ đạt “trong sạch, vững mạnh” trở lên</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Phát triển từ 5 đến 6 đảng viên mỗi năm; phấn đấu kết nạp từ 25 đến 30 đảng viên trong nhiệm kỳ 2015 - 2020.</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Bồi dưỡng, giúp đỡ để 100% Đảng viên dự bị được chuyển chính thức đúng hạn.</w:t>
      </w:r>
    </w:p>
    <w:p w:rsidR="009E6DE7" w:rsidRPr="00D97BDD" w:rsidRDefault="009E6DE7" w:rsidP="00F40FBC">
      <w:pPr>
        <w:ind w:firstLine="709"/>
        <w:jc w:val="both"/>
        <w:rPr>
          <w:rFonts w:ascii="Times New Roman" w:hAnsi="Times New Roman" w:cs="Times New Roman"/>
          <w:sz w:val="28"/>
          <w:szCs w:val="28"/>
        </w:rPr>
      </w:pPr>
      <w:r w:rsidRPr="00D97BDD">
        <w:rPr>
          <w:rFonts w:ascii="Times New Roman" w:hAnsi="Times New Roman" w:cs="Times New Roman"/>
          <w:sz w:val="28"/>
          <w:szCs w:val="28"/>
        </w:rPr>
        <w:t>100% Đảng viên tích cực học tập, tự nghiên cứu để nâng cao trình độ chính trị, chuyên môn, nghiệp vụ.</w:t>
      </w:r>
    </w:p>
    <w:p w:rsidR="009E6DE7" w:rsidRPr="00D97BDD" w:rsidRDefault="009E6DE7" w:rsidP="00854731">
      <w:pPr>
        <w:pStyle w:val="ListParagraph"/>
        <w:numPr>
          <w:ilvl w:val="1"/>
          <w:numId w:val="13"/>
        </w:numPr>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 Biện pháp thực hiện: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Nghiêm chỉnh thực hiện “Quy chế dân chủ cơ sở” nhằm phát huy sức mạnh tập thể, xây dựng trường ngày một vững mạnh.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Làm tốt công tác bảo vệ chính trị nội bộ, công tác đối ngoại.</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Bảo đảm sinh hoạt Đảng bộ định kỳ, nội dung sinh họat có chất lượng, phân công Đảng viên tham gia các mặt công tác cụ thể và hợp lý.</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trù dập, đả kích cá nhân trong chi bộ. Mỗi đảng viên phải tự giác đặt mình trong sự quản lý của chi bộ, tham gia sinh họat đầy đủ theo quy định.</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Có chế độ khuyến khích và thực hiện việc học tập bắt buộc đối với đảng viên và cán bộ, giảng viên, giáo viên, nhân viên về trình độ chuyên môn nghiệp vụ, quản lý và chính trị, tạo nguồn cán bộ dự bị cho các chức danh trong nhà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2. Công tác quy hoạch cán bộ:</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Trên cơ sở cán bộ được quy hoạch. Ban Chấp hành Đảng bộ, Ban giám hiệu nhà trường có kế hoạch cử đưa đi đào tạo, bồi dưỡng .</w:t>
      </w:r>
    </w:p>
    <w:p w:rsidR="009E6DE7" w:rsidRPr="00D97BDD" w:rsidRDefault="009E6DE7" w:rsidP="00055E2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2.1. Các chỉ tiêu phấn đấu</w:t>
      </w:r>
      <w:r w:rsidRPr="00D97BDD">
        <w:rPr>
          <w:rFonts w:ascii="Times New Roman" w:hAnsi="Times New Roman" w:cs="Times New Roman"/>
          <w:sz w:val="28"/>
          <w:szCs w:val="28"/>
        </w:rPr>
        <w:t>:</w:t>
      </w:r>
    </w:p>
    <w:p w:rsidR="009E6DE7" w:rsidRPr="00D97BDD" w:rsidRDefault="009E6DE7" w:rsidP="00055E29">
      <w:pPr>
        <w:jc w:val="both"/>
        <w:rPr>
          <w:rFonts w:ascii="Times New Roman" w:hAnsi="Times New Roman" w:cs="Times New Roman"/>
          <w:sz w:val="28"/>
          <w:szCs w:val="28"/>
        </w:rPr>
      </w:pPr>
      <w:r w:rsidRPr="00D97BDD">
        <w:rPr>
          <w:rFonts w:ascii="Times New Roman" w:hAnsi="Times New Roman" w:cs="Times New Roman"/>
          <w:sz w:val="28"/>
          <w:szCs w:val="28"/>
        </w:rPr>
        <w:tab/>
        <w:t>- 100% cán bộ được quy hoạch phải đảm bảo đúng chuẩn quy định</w:t>
      </w:r>
    </w:p>
    <w:p w:rsidR="009E6DE7" w:rsidRPr="00D97BDD" w:rsidRDefault="009E6DE7" w:rsidP="00055E29">
      <w:pPr>
        <w:jc w:val="both"/>
        <w:rPr>
          <w:rFonts w:ascii="Times New Roman" w:hAnsi="Times New Roman" w:cs="Times New Roman"/>
          <w:sz w:val="28"/>
          <w:szCs w:val="28"/>
        </w:rPr>
      </w:pPr>
      <w:r w:rsidRPr="00D97BDD">
        <w:rPr>
          <w:rFonts w:ascii="Times New Roman" w:hAnsi="Times New Roman" w:cs="Times New Roman"/>
          <w:sz w:val="28"/>
          <w:szCs w:val="28"/>
        </w:rPr>
        <w:tab/>
        <w:t xml:space="preserve">- 100% cán bộ quy hoạch đảm bảo đúng cơ cấu độ tuổi, thành phần theo quy định </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2.2. Biện pháp thực hiện</w:t>
      </w:r>
      <w:r w:rsidRPr="00D97BDD">
        <w:rPr>
          <w:rFonts w:ascii="Times New Roman" w:hAnsi="Times New Roman" w:cs="Times New Roman"/>
          <w:sz w:val="28"/>
          <w:szCs w:val="28"/>
        </w:rPr>
        <w:t>:</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Thường xuyên rà soát quy hoạch bổ sung nguồn nhân sự cán bộ quản lý</w:t>
      </w:r>
    </w:p>
    <w:p w:rsidR="009E6DE7" w:rsidRPr="00D97BDD" w:rsidRDefault="009E6DE7" w:rsidP="00006169">
      <w:pPr>
        <w:ind w:firstLine="720"/>
        <w:jc w:val="both"/>
        <w:rPr>
          <w:rFonts w:ascii="Times New Roman" w:hAnsi="Times New Roman" w:cs="Times New Roman"/>
          <w:sz w:val="28"/>
          <w:szCs w:val="28"/>
        </w:rPr>
      </w:pPr>
      <w:r w:rsidRPr="00D97BD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9E6DE7" w:rsidRPr="00D97BDD" w:rsidRDefault="009E6DE7" w:rsidP="00D33157">
      <w:pPr>
        <w:ind w:firstLine="720"/>
        <w:jc w:val="both"/>
        <w:rPr>
          <w:rFonts w:ascii="Times New Roman" w:hAnsi="Times New Roman" w:cs="Times New Roman"/>
          <w:sz w:val="28"/>
          <w:szCs w:val="28"/>
        </w:rPr>
      </w:pPr>
      <w:r w:rsidRPr="00D97BD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 Xây dựng tổ chức Công đoàn</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Phát huy tinh thần làm chủ tập thể, tạo nội lực mới, thực hiện tốt chức năng và nhiệm vụ của tổ chức công đoàn. Vận động cán bộ, giảng viên, giáo viên, nhân viên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3.1. Các chỉ tiêu phấn đấu</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Kết nạp 100% người lao động vào tổ chức công đoàn.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Chủ trì và phát động phong trào thi đua trong toàn trường, tổng kết thi đua hàng năm đạt chỉ tiêu:</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- 15% chiến sĩ thi đua cấp cơ sở và 20% giáo viên giỏi các cấp</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- 95% lao động giỏi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b/>
          <w:bCs/>
          <w:sz w:val="28"/>
          <w:szCs w:val="28"/>
        </w:rPr>
        <w:t>3.2. Biện pháp thực hiện</w:t>
      </w:r>
      <w:r w:rsidRPr="00D97BDD">
        <w:rPr>
          <w:rFonts w:ascii="Times New Roman" w:hAnsi="Times New Roman" w:cs="Times New Roman"/>
          <w:sz w:val="28"/>
          <w:szCs w:val="28"/>
        </w:rPr>
        <w: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Kịp thời phát hiện và đề xuất khen thưởng các cá nhân điển hình xuất sắc của Trường.</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9E6DE7" w:rsidRPr="00D97BDD" w:rsidRDefault="009E6DE7" w:rsidP="00F40FBC">
      <w:pPr>
        <w:ind w:firstLine="720"/>
        <w:jc w:val="both"/>
        <w:rPr>
          <w:rFonts w:ascii="Times New Roman" w:hAnsi="Times New Roman" w:cs="Times New Roman"/>
          <w:b/>
          <w:bCs/>
          <w:sz w:val="28"/>
          <w:szCs w:val="28"/>
        </w:rPr>
      </w:pPr>
      <w:r w:rsidRPr="00D97BDD">
        <w:rPr>
          <w:rFonts w:ascii="Times New Roman" w:hAnsi="Times New Roman" w:cs="Times New Roman"/>
          <w:b/>
          <w:bCs/>
          <w:sz w:val="28"/>
          <w:szCs w:val="28"/>
        </w:rPr>
        <w:t>4.</w:t>
      </w:r>
      <w:r>
        <w:rPr>
          <w:rFonts w:ascii="Times New Roman" w:hAnsi="Times New Roman" w:cs="Times New Roman"/>
          <w:b/>
          <w:bCs/>
          <w:sz w:val="28"/>
          <w:szCs w:val="28"/>
        </w:rPr>
        <w:t xml:space="preserve"> </w:t>
      </w:r>
      <w:r w:rsidRPr="00D97BDD">
        <w:rPr>
          <w:rFonts w:ascii="Times New Roman" w:hAnsi="Times New Roman" w:cs="Times New Roman"/>
          <w:b/>
          <w:bCs/>
          <w:sz w:val="28"/>
          <w:szCs w:val="28"/>
        </w:rPr>
        <w:t xml:space="preserve">Xây dựng tổ chức Đoàn thanh niên: </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Tổ chức tốt và nhiều các hoạt động ngoại khóa, đa dạng hóa các loại hình sinh hoạt nhằm lôi kéo đông đảo học sinh – sinh viên đến với Đoàn, Hội. Nâng chất các hoạt động Đoàn – Hội.</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lastRenderedPageBreak/>
        <w:t>Triển khai thực hiện có hiệu quả chủ đề từng năm học gắn với việc đẩy mạnh tham mưu thực hiện chương trình năm học của Đoàn Thanh niên – Hội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Đoàn thanh niên: tập trung giáo dục đoàn viên thanh niên về các mảng chính trị tư tưởng, đạo đức lối sống, pháp luật và truyền thống dân tộc ;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học sinh – sinh viên.</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 sinh viên và tích cực tham gia các hoạt động của nhà trường, cụm Sinh viên và Hội SV thành phố.</w:t>
      </w:r>
    </w:p>
    <w:p w:rsidR="009E6DE7" w:rsidRPr="00D97BDD" w:rsidRDefault="009E6DE7" w:rsidP="00F40FBC">
      <w:pPr>
        <w:ind w:firstLine="720"/>
        <w:jc w:val="both"/>
        <w:rPr>
          <w:rFonts w:ascii="Times New Roman" w:hAnsi="Times New Roman" w:cs="Times New Roman"/>
          <w:sz w:val="28"/>
          <w:szCs w:val="28"/>
        </w:rPr>
      </w:pPr>
      <w:r w:rsidRPr="00D97BD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b/>
          <w:bCs/>
          <w:sz w:val="28"/>
          <w:szCs w:val="28"/>
        </w:rPr>
        <w:t>4.1. Các chỉ tiêu phấn đấu</w:t>
      </w:r>
      <w:r w:rsidRPr="00D97BDD">
        <w:rPr>
          <w:rFonts w:ascii="Times New Roman" w:hAnsi="Times New Roman" w:cs="Times New Roman"/>
          <w:sz w:val="28"/>
          <w:szCs w:val="28"/>
        </w:rPr>
        <w:t xml:space="preserve">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Đưa tỉ lệ đoàn viên trong học sinh – sinh viên đạt 50 – 60 % (cuối nhiệm kỳ)</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Xây dựng các lọai hình sinh họat hấp dẫn, phong phú cho đoàn thanh niên, thu hút 70 – 80% tham gia.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Đẩy mạnh phong trào thi đua học tốt trong học sinh - sinh viên, dạy tốt và phục vụ tốt trong công tác đoàn, phấn đấu đạt 30% đoàn viên sinh viên – học sinh khá giỏi.</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Căn cứ vào nhiệm vụ chính trị của nhà trường, của tổ chức Đoàn – Hội để xây dựng các công trình thanh niên, những công việc trọng tâm có ý nghĩa thiết thực: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phương án sinh hoạt Đoàn - Hội theo học chế tín chỉ.</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Sửa chữa, xây tặng ít nhất 02 căn nhà tình bạn cho đoàn viên thanh niên của trường có hoàn cảnh gia đình khó khăn.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b/>
          <w:bCs/>
          <w:sz w:val="28"/>
          <w:szCs w:val="28"/>
        </w:rPr>
      </w:pPr>
      <w:r w:rsidRPr="00D97BDD">
        <w:rPr>
          <w:rFonts w:ascii="Times New Roman" w:hAnsi="Times New Roman" w:cs="Times New Roman"/>
          <w:b/>
          <w:bCs/>
          <w:sz w:val="28"/>
          <w:szCs w:val="28"/>
        </w:rPr>
        <w:t xml:space="preserve">4.2. Biện pháp thực hiện: </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Nâng cấp Đoàn trường từ Đoàn cơ sở lên thành Đoàn tương đương (Tương đương Quận – Huyện, các trường Đại học lớn) tiến tới thành lập Đoàn khoa. Mỗi Đoàn khoa có văn phòng làm việc tại Khoa.</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Thành lập Trung tâm hỗ trợ Học sinh sinh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lastRenderedPageBreak/>
        <w:t>- Cùng nhà trường xây dựng ký túc xá, sân bãi thể dục thể thao, các hoạt động văn hóa, … phục vụ học sinh sinh viên.</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Hội cựu học sinh trường Lý Tự Trọng.</w:t>
      </w:r>
    </w:p>
    <w:p w:rsidR="009E6DE7" w:rsidRPr="00D97BDD" w:rsidRDefault="009E6DE7" w:rsidP="00F40FBC">
      <w:pPr>
        <w:numPr>
          <w:ilvl w:val="1"/>
          <w:numId w:val="7"/>
        </w:numPr>
        <w:tabs>
          <w:tab w:val="clear" w:pos="360"/>
          <w:tab w:val="left" w:pos="851"/>
        </w:tabs>
        <w:ind w:firstLine="851"/>
        <w:jc w:val="both"/>
        <w:rPr>
          <w:rFonts w:ascii="Times New Roman" w:hAnsi="Times New Roman" w:cs="Times New Roman"/>
          <w:sz w:val="28"/>
          <w:szCs w:val="28"/>
        </w:rPr>
      </w:pPr>
      <w:r w:rsidRPr="00D97BDD">
        <w:rPr>
          <w:rFonts w:ascii="Times New Roman" w:hAnsi="Times New Roman" w:cs="Times New Roman"/>
          <w:sz w:val="28"/>
          <w:szCs w:val="28"/>
        </w:rPr>
        <w:t>- Cùng nhà trường xây dựng hoàn chỉnh nhà truyền thống của trường.</w:t>
      </w:r>
    </w:p>
    <w:p w:rsidR="009E6DE7" w:rsidRPr="00D97BDD" w:rsidRDefault="009E6DE7" w:rsidP="00F40FBC">
      <w:pPr>
        <w:ind w:firstLine="720"/>
        <w:jc w:val="both"/>
        <w:rPr>
          <w:rFonts w:ascii="Times New Roman" w:hAnsi="Times New Roman" w:cs="Times New Roman"/>
          <w:sz w:val="28"/>
          <w:szCs w:val="28"/>
        </w:rPr>
      </w:pPr>
    </w:p>
    <w:p w:rsidR="009E6DE7" w:rsidRPr="00D97BDD" w:rsidRDefault="009E6DE7" w:rsidP="00F40FBC">
      <w:pPr>
        <w:pStyle w:val="Heading2"/>
        <w:tabs>
          <w:tab w:val="center" w:pos="6461"/>
        </w:tabs>
        <w:spacing w:before="0" w:after="0"/>
        <w:jc w:val="both"/>
        <w:rPr>
          <w:rFonts w:ascii="Times New Roman" w:hAnsi="Times New Roman" w:cs="Times New Roman"/>
        </w:rPr>
      </w:pPr>
      <w:r w:rsidRPr="00D97BDD">
        <w:rPr>
          <w:rFonts w:ascii="Times New Roman" w:hAnsi="Times New Roman" w:cs="Times New Roman"/>
          <w:b w:val="0"/>
          <w:bCs w:val="0"/>
          <w:i w:val="0"/>
          <w:iCs w:val="0"/>
          <w:sz w:val="24"/>
          <w:szCs w:val="24"/>
          <w:u w:val="single"/>
        </w:rPr>
        <w:t>Nơi nhận</w:t>
      </w:r>
      <w:r w:rsidRPr="00D97BDD">
        <w:rPr>
          <w:rFonts w:ascii="Times New Roman" w:hAnsi="Times New Roman" w:cs="Times New Roman"/>
          <w:b w:val="0"/>
          <w:bCs w:val="0"/>
          <w:i w:val="0"/>
          <w:iCs w:val="0"/>
          <w:sz w:val="24"/>
          <w:szCs w:val="24"/>
        </w:rPr>
        <w:t>:</w:t>
      </w:r>
      <w:r w:rsidRPr="00D97BDD">
        <w:rPr>
          <w:rFonts w:ascii="Times New Roman" w:hAnsi="Times New Roman" w:cs="Times New Roman"/>
        </w:rPr>
        <w:tab/>
      </w:r>
      <w:r w:rsidRPr="00D97BDD">
        <w:rPr>
          <w:rFonts w:ascii="Times New Roman" w:hAnsi="Times New Roman" w:cs="Times New Roman"/>
        </w:rPr>
        <w:tab/>
        <w:t xml:space="preserve"> </w:t>
      </w:r>
      <w:r w:rsidRPr="00D97BDD">
        <w:rPr>
          <w:rFonts w:ascii="Times New Roman" w:hAnsi="Times New Roman" w:cs="Times New Roman"/>
          <w:i w:val="0"/>
          <w:iCs w:val="0"/>
        </w:rPr>
        <w:t xml:space="preserve">TM.BCH ĐẢNG BỘ </w:t>
      </w:r>
    </w:p>
    <w:p w:rsidR="009E6DE7" w:rsidRPr="00D97BDD" w:rsidRDefault="009E6DE7" w:rsidP="001338A6">
      <w:pPr>
        <w:pStyle w:val="Heading2"/>
        <w:numPr>
          <w:ilvl w:val="1"/>
          <w:numId w:val="6"/>
        </w:numPr>
        <w:tabs>
          <w:tab w:val="clear" w:pos="1800"/>
          <w:tab w:val="num" w:pos="426"/>
          <w:tab w:val="center" w:pos="6461"/>
        </w:tabs>
        <w:spacing w:before="0" w:after="0"/>
        <w:ind w:hanging="1658"/>
        <w:jc w:val="both"/>
        <w:rPr>
          <w:rFonts w:ascii="Times New Roman" w:hAnsi="Times New Roman" w:cs="Times New Roman"/>
          <w:i w:val="0"/>
          <w:iCs w:val="0"/>
        </w:rPr>
      </w:pPr>
      <w:r w:rsidRPr="00D97BDD">
        <w:rPr>
          <w:rFonts w:ascii="Times New Roman" w:hAnsi="Times New Roman" w:cs="Times New Roman"/>
          <w:b w:val="0"/>
          <w:bCs w:val="0"/>
          <w:i w:val="0"/>
          <w:iCs w:val="0"/>
          <w:sz w:val="22"/>
          <w:szCs w:val="22"/>
        </w:rPr>
        <w:t>Sở Giáo dục và Đào tạo (để báo cáo);</w:t>
      </w:r>
      <w:r w:rsidRPr="00D97BDD">
        <w:rPr>
          <w:rFonts w:ascii="Times New Roman" w:hAnsi="Times New Roman" w:cs="Times New Roman"/>
          <w:i w:val="0"/>
          <w:iCs w:val="0"/>
        </w:rPr>
        <w:tab/>
      </w:r>
      <w:r w:rsidRPr="00D97BDD">
        <w:rPr>
          <w:rFonts w:ascii="Times New Roman" w:hAnsi="Times New Roman" w:cs="Times New Roman"/>
          <w:i w:val="0"/>
          <w:iCs w:val="0"/>
        </w:rPr>
        <w:tab/>
      </w:r>
      <w:r w:rsidRPr="00D97BDD">
        <w:rPr>
          <w:rFonts w:ascii="Times New Roman" w:hAnsi="Times New Roman" w:cs="Times New Roman"/>
          <w:i w:val="0"/>
          <w:iCs w:val="0"/>
        </w:rPr>
        <w:tab/>
        <w:t xml:space="preserve">   BÍ THƯ</w:t>
      </w:r>
    </w:p>
    <w:p w:rsidR="009E6DE7" w:rsidRPr="00D97BDD" w:rsidRDefault="009E6DE7" w:rsidP="001338A6">
      <w:pPr>
        <w:numPr>
          <w:ilvl w:val="1"/>
          <w:numId w:val="6"/>
        </w:numPr>
        <w:tabs>
          <w:tab w:val="clear" w:pos="1800"/>
          <w:tab w:val="num" w:pos="426"/>
        </w:tabs>
        <w:ind w:hanging="1658"/>
        <w:rPr>
          <w:rFonts w:ascii="Times New Roman" w:hAnsi="Times New Roman" w:cs="Times New Roman"/>
          <w:sz w:val="22"/>
          <w:szCs w:val="22"/>
        </w:rPr>
      </w:pPr>
      <w:r w:rsidRPr="00D97BDD">
        <w:rPr>
          <w:rFonts w:ascii="Times New Roman" w:hAnsi="Times New Roman" w:cs="Times New Roman"/>
          <w:sz w:val="22"/>
          <w:szCs w:val="22"/>
        </w:rPr>
        <w:t>Ban Chấp hành Đảng bộ (biết và thực hiện);</w:t>
      </w:r>
    </w:p>
    <w:p w:rsidR="009E6DE7" w:rsidRPr="00D97BDD" w:rsidRDefault="009E6DE7" w:rsidP="001338A6">
      <w:pPr>
        <w:numPr>
          <w:ilvl w:val="1"/>
          <w:numId w:val="6"/>
        </w:numPr>
        <w:tabs>
          <w:tab w:val="clear" w:pos="1800"/>
          <w:tab w:val="num" w:pos="426"/>
        </w:tabs>
        <w:ind w:hanging="1658"/>
        <w:rPr>
          <w:rFonts w:cs="Times New Roman"/>
          <w:sz w:val="22"/>
          <w:szCs w:val="22"/>
        </w:rPr>
      </w:pPr>
      <w:r w:rsidRPr="00D97BDD">
        <w:rPr>
          <w:sz w:val="22"/>
          <w:szCs w:val="22"/>
        </w:rPr>
        <w:t>C</w:t>
      </w:r>
      <w:r w:rsidRPr="00D97BDD">
        <w:rPr>
          <w:rFonts w:ascii="Times New Roman" w:hAnsi="Times New Roman" w:cs="Times New Roman"/>
          <w:sz w:val="22"/>
          <w:szCs w:val="22"/>
        </w:rPr>
        <w:t>ác chi bộ (để biết và thực hiện)</w:t>
      </w:r>
    </w:p>
    <w:p w:rsidR="009E6DE7" w:rsidRPr="00D97BDD" w:rsidRDefault="009E6DE7" w:rsidP="001338A6">
      <w:pPr>
        <w:numPr>
          <w:ilvl w:val="1"/>
          <w:numId w:val="6"/>
        </w:numPr>
        <w:tabs>
          <w:tab w:val="clear" w:pos="1800"/>
          <w:tab w:val="num" w:pos="426"/>
        </w:tabs>
        <w:ind w:hanging="1658"/>
        <w:rPr>
          <w:rFonts w:cs="Times New Roman"/>
          <w:sz w:val="22"/>
          <w:szCs w:val="22"/>
        </w:rPr>
      </w:pPr>
      <w:r w:rsidRPr="00D97BDD">
        <w:rPr>
          <w:sz w:val="22"/>
          <w:szCs w:val="22"/>
        </w:rPr>
        <w:t>L</w:t>
      </w:r>
      <w:r w:rsidRPr="00D97BDD">
        <w:rPr>
          <w:rFonts w:ascii="Times New Roman" w:hAnsi="Times New Roman" w:cs="Times New Roman"/>
          <w:sz w:val="22"/>
          <w:szCs w:val="22"/>
          <w:lang w:val="vi-VN"/>
        </w:rPr>
        <w:t>ưu VP Đảng ủy.</w:t>
      </w:r>
    </w:p>
    <w:p w:rsidR="009E6DE7" w:rsidRPr="00D97BDD" w:rsidRDefault="009E6DE7" w:rsidP="001338A6">
      <w:pPr>
        <w:tabs>
          <w:tab w:val="num" w:pos="426"/>
          <w:tab w:val="center" w:pos="6461"/>
        </w:tabs>
        <w:ind w:hanging="1658"/>
        <w:jc w:val="both"/>
        <w:rPr>
          <w:rFonts w:ascii="Times New Roman" w:hAnsi="Times New Roman" w:cs="Times New Roman"/>
          <w:b/>
          <w:bCs/>
          <w:sz w:val="32"/>
          <w:szCs w:val="32"/>
        </w:rPr>
      </w:pPr>
    </w:p>
    <w:p w:rsidR="009E6DE7" w:rsidRPr="00D97BDD" w:rsidRDefault="009E6DE7" w:rsidP="00F40FBC">
      <w:pPr>
        <w:tabs>
          <w:tab w:val="center" w:pos="6461"/>
        </w:tabs>
        <w:jc w:val="both"/>
        <w:rPr>
          <w:rFonts w:ascii="Times New Roman" w:hAnsi="Times New Roman" w:cs="Times New Roman"/>
          <w:b/>
          <w:bCs/>
          <w:sz w:val="32"/>
          <w:szCs w:val="32"/>
        </w:rPr>
      </w:pPr>
    </w:p>
    <w:p w:rsidR="009E6DE7" w:rsidRPr="00D97BDD" w:rsidRDefault="009E6DE7" w:rsidP="00F40FBC">
      <w:pPr>
        <w:ind w:left="360"/>
        <w:jc w:val="both"/>
        <w:rPr>
          <w:rFonts w:ascii="Times New Roman" w:hAnsi="Times New Roman" w:cs="Times New Roman"/>
          <w:sz w:val="26"/>
          <w:szCs w:val="26"/>
        </w:rPr>
      </w:pPr>
    </w:p>
    <w:p w:rsidR="009E6DE7" w:rsidRPr="00D97BDD" w:rsidRDefault="009E6DE7" w:rsidP="00F40FBC">
      <w:pPr>
        <w:ind w:left="360"/>
        <w:jc w:val="both"/>
        <w:rPr>
          <w:rFonts w:ascii="Times New Roman" w:hAnsi="Times New Roman" w:cs="Times New Roman"/>
          <w:sz w:val="26"/>
          <w:szCs w:val="26"/>
        </w:rPr>
      </w:pPr>
      <w:r w:rsidRPr="00D97BDD">
        <w:rPr>
          <w:rFonts w:ascii="Times New Roman" w:hAnsi="Times New Roman" w:cs="Times New Roman"/>
          <w:sz w:val="26"/>
          <w:szCs w:val="26"/>
        </w:rPr>
        <w:t xml:space="preserve">       </w:t>
      </w:r>
    </w:p>
    <w:p w:rsidR="009E6DE7" w:rsidRPr="00D97BDD" w:rsidRDefault="009E6DE7" w:rsidP="00F40FBC">
      <w:pPr>
        <w:pStyle w:val="ListParagraph"/>
        <w:ind w:left="1800"/>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jc w:val="both"/>
        <w:rPr>
          <w:rFonts w:ascii="Times New Roman" w:hAnsi="Times New Roman" w:cs="Times New Roman"/>
          <w:sz w:val="26"/>
          <w:szCs w:val="26"/>
        </w:rPr>
      </w:pPr>
    </w:p>
    <w:p w:rsidR="009E6DE7" w:rsidRPr="00D97BDD" w:rsidRDefault="009E6DE7" w:rsidP="00F40FBC">
      <w:pPr>
        <w:rPr>
          <w:rFonts w:ascii="Times New Roman" w:hAnsi="Times New Roman" w:cs="Times New Roman"/>
        </w:rPr>
      </w:pPr>
    </w:p>
    <w:p w:rsidR="009E6DE7" w:rsidRPr="00D97BDD" w:rsidRDefault="009E6DE7">
      <w:pPr>
        <w:rPr>
          <w:rFonts w:ascii="Times New Roman" w:hAnsi="Times New Roman" w:cs="Times New Roman"/>
        </w:rPr>
      </w:pPr>
    </w:p>
    <w:sectPr w:rsidR="009E6DE7" w:rsidRPr="00D97BDD" w:rsidSect="003E6EC8">
      <w:footerReference w:type="default" r:id="rId10"/>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710" w:rsidRDefault="00DC6710" w:rsidP="00542CDA">
      <w:pPr>
        <w:rPr>
          <w:rFonts w:cs="Times New Roman"/>
        </w:rPr>
      </w:pPr>
      <w:r>
        <w:rPr>
          <w:rFonts w:cs="Times New Roman"/>
        </w:rPr>
        <w:separator/>
      </w:r>
    </w:p>
  </w:endnote>
  <w:endnote w:type="continuationSeparator" w:id="0">
    <w:p w:rsidR="00DC6710" w:rsidRDefault="00DC6710" w:rsidP="00542CD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9B0" w:rsidRDefault="004619B0" w:rsidP="00130A61">
    <w:pPr>
      <w:pStyle w:val="Footer"/>
      <w:framePr w:h="680" w:hRule="exact" w:wrap="auto" w:vAnchor="text" w:hAnchor="margin" w:xAlign="center" w:y="356"/>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FA2764">
      <w:rPr>
        <w:rStyle w:val="PageNumber"/>
        <w:noProof/>
      </w:rPr>
      <w:t>14</w:t>
    </w:r>
    <w:r>
      <w:rPr>
        <w:rStyle w:val="PageNumber"/>
      </w:rPr>
      <w:fldChar w:fldCharType="end"/>
    </w:r>
  </w:p>
  <w:p w:rsidR="004619B0" w:rsidRDefault="004619B0">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710" w:rsidRDefault="00DC6710" w:rsidP="00542CDA">
      <w:pPr>
        <w:rPr>
          <w:rFonts w:cs="Times New Roman"/>
        </w:rPr>
      </w:pPr>
      <w:r>
        <w:rPr>
          <w:rFonts w:cs="Times New Roman"/>
        </w:rPr>
        <w:separator/>
      </w:r>
    </w:p>
  </w:footnote>
  <w:footnote w:type="continuationSeparator" w:id="0">
    <w:p w:rsidR="00DC6710" w:rsidRDefault="00DC6710" w:rsidP="00542CDA">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804CC7"/>
    <w:multiLevelType w:val="hybridMultilevel"/>
    <w:tmpl w:val="10D635F0"/>
    <w:lvl w:ilvl="0" w:tplc="DB0C056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A753526"/>
    <w:multiLevelType w:val="hybridMultilevel"/>
    <w:tmpl w:val="A0D6DBD4"/>
    <w:lvl w:ilvl="0" w:tplc="F2D8E878">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8">
    <w:nsid w:val="367434A8"/>
    <w:multiLevelType w:val="hybridMultilevel"/>
    <w:tmpl w:val="C64CF236"/>
    <w:lvl w:ilvl="0" w:tplc="4D144D3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6DD3D0E"/>
    <w:multiLevelType w:val="hybridMultilevel"/>
    <w:tmpl w:val="B5842B28"/>
    <w:lvl w:ilvl="0" w:tplc="F9DAA47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5640292F"/>
    <w:multiLevelType w:val="multilevel"/>
    <w:tmpl w:val="4D845AD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5ABC33F3"/>
    <w:multiLevelType w:val="hybridMultilevel"/>
    <w:tmpl w:val="22D6EBDC"/>
    <w:lvl w:ilvl="0" w:tplc="103C2DB6">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F12C1D"/>
    <w:multiLevelType w:val="hybridMultilevel"/>
    <w:tmpl w:val="FB1CE8F6"/>
    <w:lvl w:ilvl="0" w:tplc="C9181974">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16">
    <w:nsid w:val="68293A20"/>
    <w:multiLevelType w:val="hybridMultilevel"/>
    <w:tmpl w:val="C82CD942"/>
    <w:lvl w:ilvl="0" w:tplc="FC0AB3A2">
      <w:start w:val="1"/>
      <w:numFmt w:val="lowerLetter"/>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6FF5606E"/>
    <w:multiLevelType w:val="multilevel"/>
    <w:tmpl w:val="46964318"/>
    <w:lvl w:ilvl="0">
      <w:start w:val="1"/>
      <w:numFmt w:val="bullet"/>
      <w:lvlText w:val=""/>
      <w:lvlJc w:val="left"/>
      <w:pPr>
        <w:tabs>
          <w:tab w:val="num" w:pos="720"/>
        </w:tabs>
        <w:ind w:left="720" w:hanging="360"/>
      </w:pPr>
      <w:rPr>
        <w:rFonts w:ascii="Symbol" w:hAnsi="Symbol" w:cs="Symbol" w:hint="default"/>
        <w:sz w:val="20"/>
        <w:szCs w:val="20"/>
      </w:rPr>
    </w:lvl>
    <w:lvl w:ilvl="1">
      <w:start w:val="1"/>
      <w:numFmt w:val="lowerLetter"/>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2"/>
  </w:num>
  <w:num w:numId="3">
    <w:abstractNumId w:val="5"/>
  </w:num>
  <w:num w:numId="4">
    <w:abstractNumId w:val="4"/>
  </w:num>
  <w:num w:numId="5">
    <w:abstractNumId w:val="1"/>
  </w:num>
  <w:num w:numId="6">
    <w:abstractNumId w:val="3"/>
  </w:num>
  <w:num w:numId="7">
    <w:abstractNumId w:val="15"/>
  </w:num>
  <w:num w:numId="8">
    <w:abstractNumId w:val="7"/>
  </w:num>
  <w:num w:numId="9">
    <w:abstractNumId w:val="18"/>
  </w:num>
  <w:num w:numId="10">
    <w:abstractNumId w:val="19"/>
  </w:num>
  <w:num w:numId="11">
    <w:abstractNumId w:val="2"/>
  </w:num>
  <w:num w:numId="12">
    <w:abstractNumId w:val="9"/>
  </w:num>
  <w:num w:numId="13">
    <w:abstractNumId w:val="11"/>
  </w:num>
  <w:num w:numId="14">
    <w:abstractNumId w:val="8"/>
  </w:num>
  <w:num w:numId="15">
    <w:abstractNumId w:val="18"/>
    <w:lvlOverride w:ilvl="0"/>
    <w:lvlOverride w:ilvl="1">
      <w:startOverride w:val="1"/>
    </w:lvlOverride>
    <w:lvlOverride w:ilvl="2"/>
    <w:lvlOverride w:ilvl="3"/>
    <w:lvlOverride w:ilvl="4"/>
    <w:lvlOverride w:ilvl="5"/>
    <w:lvlOverride w:ilvl="6"/>
    <w:lvlOverride w:ilvl="7"/>
    <w:lvlOverride w:ilvl="8"/>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6"/>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FBC"/>
    <w:rsid w:val="000016CE"/>
    <w:rsid w:val="00002447"/>
    <w:rsid w:val="00006169"/>
    <w:rsid w:val="00050B32"/>
    <w:rsid w:val="00055E29"/>
    <w:rsid w:val="000568E3"/>
    <w:rsid w:val="00070BFD"/>
    <w:rsid w:val="00074FAD"/>
    <w:rsid w:val="00090566"/>
    <w:rsid w:val="000A0A86"/>
    <w:rsid w:val="000F3C3E"/>
    <w:rsid w:val="000F4449"/>
    <w:rsid w:val="000F7980"/>
    <w:rsid w:val="00102E57"/>
    <w:rsid w:val="0010672D"/>
    <w:rsid w:val="001147CC"/>
    <w:rsid w:val="0011617F"/>
    <w:rsid w:val="00130A61"/>
    <w:rsid w:val="001338A6"/>
    <w:rsid w:val="001573CF"/>
    <w:rsid w:val="001974C3"/>
    <w:rsid w:val="001A3F1F"/>
    <w:rsid w:val="001E32C3"/>
    <w:rsid w:val="002029C4"/>
    <w:rsid w:val="00223426"/>
    <w:rsid w:val="00223807"/>
    <w:rsid w:val="002402FF"/>
    <w:rsid w:val="0024590E"/>
    <w:rsid w:val="00246EEC"/>
    <w:rsid w:val="002507F1"/>
    <w:rsid w:val="00250DD9"/>
    <w:rsid w:val="00252DD8"/>
    <w:rsid w:val="002534C5"/>
    <w:rsid w:val="002615E8"/>
    <w:rsid w:val="00264DAF"/>
    <w:rsid w:val="00275129"/>
    <w:rsid w:val="00282DC7"/>
    <w:rsid w:val="00285DDC"/>
    <w:rsid w:val="0029673F"/>
    <w:rsid w:val="002A6073"/>
    <w:rsid w:val="002B41E8"/>
    <w:rsid w:val="002F3265"/>
    <w:rsid w:val="0030096B"/>
    <w:rsid w:val="003677C7"/>
    <w:rsid w:val="00372D24"/>
    <w:rsid w:val="00386054"/>
    <w:rsid w:val="003953A6"/>
    <w:rsid w:val="003A1238"/>
    <w:rsid w:val="003A2E44"/>
    <w:rsid w:val="003D15E3"/>
    <w:rsid w:val="003D3B07"/>
    <w:rsid w:val="003E22D9"/>
    <w:rsid w:val="003E4D6A"/>
    <w:rsid w:val="003E6EC8"/>
    <w:rsid w:val="003F370B"/>
    <w:rsid w:val="00427798"/>
    <w:rsid w:val="00432CD8"/>
    <w:rsid w:val="004430FD"/>
    <w:rsid w:val="004448D2"/>
    <w:rsid w:val="004619B0"/>
    <w:rsid w:val="00466A52"/>
    <w:rsid w:val="004757E1"/>
    <w:rsid w:val="00496B83"/>
    <w:rsid w:val="004A5B59"/>
    <w:rsid w:val="004B0646"/>
    <w:rsid w:val="004C7FDD"/>
    <w:rsid w:val="004D12C1"/>
    <w:rsid w:val="00542CDA"/>
    <w:rsid w:val="00571591"/>
    <w:rsid w:val="00572BE4"/>
    <w:rsid w:val="005A7F7B"/>
    <w:rsid w:val="005C1820"/>
    <w:rsid w:val="005C4003"/>
    <w:rsid w:val="005F6ACB"/>
    <w:rsid w:val="00611371"/>
    <w:rsid w:val="006252C3"/>
    <w:rsid w:val="006413E8"/>
    <w:rsid w:val="00665AA4"/>
    <w:rsid w:val="00667517"/>
    <w:rsid w:val="006B40BC"/>
    <w:rsid w:val="006C210B"/>
    <w:rsid w:val="0070405B"/>
    <w:rsid w:val="00716468"/>
    <w:rsid w:val="00755982"/>
    <w:rsid w:val="00760531"/>
    <w:rsid w:val="00777FF6"/>
    <w:rsid w:val="007C0339"/>
    <w:rsid w:val="007C73F7"/>
    <w:rsid w:val="007F6A9C"/>
    <w:rsid w:val="00803C0D"/>
    <w:rsid w:val="00805E32"/>
    <w:rsid w:val="00814A24"/>
    <w:rsid w:val="00820139"/>
    <w:rsid w:val="00820568"/>
    <w:rsid w:val="00827742"/>
    <w:rsid w:val="00831670"/>
    <w:rsid w:val="00834600"/>
    <w:rsid w:val="00845A9E"/>
    <w:rsid w:val="00854731"/>
    <w:rsid w:val="00860790"/>
    <w:rsid w:val="008741AB"/>
    <w:rsid w:val="008C4819"/>
    <w:rsid w:val="008C6CDC"/>
    <w:rsid w:val="008D1D66"/>
    <w:rsid w:val="008D71C9"/>
    <w:rsid w:val="00904DA3"/>
    <w:rsid w:val="00911028"/>
    <w:rsid w:val="009110E3"/>
    <w:rsid w:val="0092059F"/>
    <w:rsid w:val="00944C21"/>
    <w:rsid w:val="00967FBC"/>
    <w:rsid w:val="00974B0A"/>
    <w:rsid w:val="009A32C1"/>
    <w:rsid w:val="009D4D2B"/>
    <w:rsid w:val="009E6DE7"/>
    <w:rsid w:val="00A0344E"/>
    <w:rsid w:val="00A60409"/>
    <w:rsid w:val="00A66E38"/>
    <w:rsid w:val="00A75D97"/>
    <w:rsid w:val="00AA2364"/>
    <w:rsid w:val="00AB4F29"/>
    <w:rsid w:val="00AC3258"/>
    <w:rsid w:val="00AD1BC9"/>
    <w:rsid w:val="00B4343E"/>
    <w:rsid w:val="00B446C7"/>
    <w:rsid w:val="00B537BF"/>
    <w:rsid w:val="00B61BB0"/>
    <w:rsid w:val="00B80B1F"/>
    <w:rsid w:val="00BB0C96"/>
    <w:rsid w:val="00BB1D50"/>
    <w:rsid w:val="00BB5E29"/>
    <w:rsid w:val="00BD7AB7"/>
    <w:rsid w:val="00BF25BA"/>
    <w:rsid w:val="00BF2FAC"/>
    <w:rsid w:val="00BF40E0"/>
    <w:rsid w:val="00BF788D"/>
    <w:rsid w:val="00C003E1"/>
    <w:rsid w:val="00C1527A"/>
    <w:rsid w:val="00C6316A"/>
    <w:rsid w:val="00C6452C"/>
    <w:rsid w:val="00C64D7E"/>
    <w:rsid w:val="00C8738E"/>
    <w:rsid w:val="00C96D05"/>
    <w:rsid w:val="00CC17C2"/>
    <w:rsid w:val="00CE1CBB"/>
    <w:rsid w:val="00CE3356"/>
    <w:rsid w:val="00CE7EB8"/>
    <w:rsid w:val="00D02445"/>
    <w:rsid w:val="00D2098A"/>
    <w:rsid w:val="00D239A0"/>
    <w:rsid w:val="00D31421"/>
    <w:rsid w:val="00D33157"/>
    <w:rsid w:val="00D44D85"/>
    <w:rsid w:val="00D533BE"/>
    <w:rsid w:val="00D6394A"/>
    <w:rsid w:val="00D67C34"/>
    <w:rsid w:val="00D706E1"/>
    <w:rsid w:val="00D77551"/>
    <w:rsid w:val="00D97BDD"/>
    <w:rsid w:val="00DA3C72"/>
    <w:rsid w:val="00DC5528"/>
    <w:rsid w:val="00DC6710"/>
    <w:rsid w:val="00DF2DC7"/>
    <w:rsid w:val="00E249E3"/>
    <w:rsid w:val="00E25953"/>
    <w:rsid w:val="00E4398F"/>
    <w:rsid w:val="00EB301B"/>
    <w:rsid w:val="00EC5D9E"/>
    <w:rsid w:val="00EC6AC6"/>
    <w:rsid w:val="00F05475"/>
    <w:rsid w:val="00F33857"/>
    <w:rsid w:val="00F343D7"/>
    <w:rsid w:val="00F40B8D"/>
    <w:rsid w:val="00F40FBC"/>
    <w:rsid w:val="00F57EAA"/>
    <w:rsid w:val="00F61A8D"/>
    <w:rsid w:val="00F949BF"/>
    <w:rsid w:val="00FA2764"/>
    <w:rsid w:val="00FC684A"/>
    <w:rsid w:val="00FE1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rPr>
  </w:style>
  <w:style w:type="paragraph" w:styleId="Heading2">
    <w:name w:val="heading 2"/>
    <w:basedOn w:val="Normal"/>
    <w:next w:val="Normal"/>
    <w:link w:val="Heading2Char"/>
    <w:uiPriority w:val="99"/>
    <w:qFormat/>
    <w:rsid w:val="00F40F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40FBC"/>
    <w:rPr>
      <w:rFonts w:eastAsia="Times New Roman"/>
      <w:b/>
      <w:bCs/>
      <w:sz w:val="24"/>
      <w:szCs w:val="24"/>
      <w:u w:val="single"/>
    </w:rPr>
  </w:style>
  <w:style w:type="character" w:customStyle="1" w:styleId="Heading2Char">
    <w:name w:val="Heading 2 Char"/>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style>
  <w:style w:type="character" w:customStyle="1" w:styleId="FooterChar">
    <w:name w:val="Footer Char"/>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Calibri"/>
      <w:sz w:val="22"/>
      <w:szCs w:val="22"/>
      <w:lang w:val="vi-VN"/>
    </w:rPr>
  </w:style>
  <w:style w:type="character" w:customStyle="1" w:styleId="BodyTextChar">
    <w:name w:val="Body Text Char"/>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eastAsia="Calibri" w:cs="Times New Roman"/>
      <w:spacing w:val="10"/>
      <w:sz w:val="25"/>
      <w:szCs w:val="25"/>
    </w:rPr>
  </w:style>
  <w:style w:type="paragraph" w:styleId="BodyTextIndent2">
    <w:name w:val="Body Text Indent 2"/>
    <w:basedOn w:val="Normal"/>
    <w:link w:val="BodyTextIndent2Char"/>
    <w:uiPriority w:val="99"/>
    <w:semiHidden/>
    <w:rsid w:val="00F57EAA"/>
    <w:pPr>
      <w:spacing w:after="120" w:line="480" w:lineRule="auto"/>
      <w:ind w:left="360"/>
    </w:pPr>
  </w:style>
  <w:style w:type="character" w:customStyle="1" w:styleId="BodyTextIndent2Char">
    <w:name w:val="Body Text Indent 2 Char"/>
    <w:link w:val="BodyTextIndent2"/>
    <w:uiPriority w:val="99"/>
    <w:semiHidden/>
    <w:locked/>
    <w:rsid w:val="00F57EAA"/>
    <w:rPr>
      <w:rFonts w:ascii="VNI-Times" w:hAnsi="VNI-Times" w:cs="VNI-Times"/>
      <w:sz w:val="24"/>
      <w:szCs w:val="24"/>
    </w:rPr>
  </w:style>
  <w:style w:type="paragraph" w:styleId="Header">
    <w:name w:val="header"/>
    <w:basedOn w:val="Normal"/>
    <w:link w:val="HeaderChar"/>
    <w:uiPriority w:val="99"/>
    <w:semiHidden/>
    <w:rsid w:val="00130A61"/>
    <w:pPr>
      <w:tabs>
        <w:tab w:val="center" w:pos="4680"/>
        <w:tab w:val="right" w:pos="9360"/>
      </w:tabs>
    </w:pPr>
  </w:style>
  <w:style w:type="character" w:customStyle="1" w:styleId="HeaderChar">
    <w:name w:val="Header Char"/>
    <w:link w:val="Header"/>
    <w:uiPriority w:val="99"/>
    <w:semiHidden/>
    <w:locked/>
    <w:rsid w:val="00130A61"/>
    <w:rPr>
      <w:rFonts w:ascii="VNI-Times"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412433">
      <w:marLeft w:val="0"/>
      <w:marRight w:val="0"/>
      <w:marTop w:val="0"/>
      <w:marBottom w:val="0"/>
      <w:divBdr>
        <w:top w:val="none" w:sz="0" w:space="0" w:color="auto"/>
        <w:left w:val="none" w:sz="0" w:space="0" w:color="auto"/>
        <w:bottom w:val="none" w:sz="0" w:space="0" w:color="auto"/>
        <w:right w:val="none" w:sz="0" w:space="0" w:color="auto"/>
      </w:divBdr>
    </w:div>
    <w:div w:id="687412434">
      <w:marLeft w:val="0"/>
      <w:marRight w:val="0"/>
      <w:marTop w:val="0"/>
      <w:marBottom w:val="0"/>
      <w:divBdr>
        <w:top w:val="none" w:sz="0" w:space="0" w:color="auto"/>
        <w:left w:val="none" w:sz="0" w:space="0" w:color="auto"/>
        <w:bottom w:val="none" w:sz="0" w:space="0" w:color="auto"/>
        <w:right w:val="none" w:sz="0" w:space="0" w:color="auto"/>
      </w:divBdr>
    </w:div>
    <w:div w:id="687412435">
      <w:marLeft w:val="0"/>
      <w:marRight w:val="0"/>
      <w:marTop w:val="0"/>
      <w:marBottom w:val="0"/>
      <w:divBdr>
        <w:top w:val="none" w:sz="0" w:space="0" w:color="auto"/>
        <w:left w:val="none" w:sz="0" w:space="0" w:color="auto"/>
        <w:bottom w:val="none" w:sz="0" w:space="0" w:color="auto"/>
        <w:right w:val="none" w:sz="0" w:space="0" w:color="auto"/>
      </w:divBdr>
    </w:div>
    <w:div w:id="6874124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mail.google.com/mail/?name=d33be9805ff33117.jpg&amp;attid=0.1&amp;disp=vahi&amp;view=att&amp;th=127837493366dc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1485</TotalTime>
  <Pages>29</Pages>
  <Words>11151</Words>
  <Characters>63565</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Admin</cp:lastModifiedBy>
  <cp:revision>67</cp:revision>
  <cp:lastPrinted>2015-01-29T09:45:00Z</cp:lastPrinted>
  <dcterms:created xsi:type="dcterms:W3CDTF">2015-01-13T08:26:00Z</dcterms:created>
  <dcterms:modified xsi:type="dcterms:W3CDTF">2016-06-23T04:47:00Z</dcterms:modified>
</cp:coreProperties>
</file>